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C2" w:rsidRDefault="003C20C2" w:rsidP="00790AE0">
      <w:pPr>
        <w:spacing w:afterLines="50"/>
        <w:jc w:val="left"/>
        <w:rPr>
          <w:rFonts w:ascii="仿宋" w:eastAsia="仿宋" w:hAnsi="仿宋"/>
          <w:szCs w:val="36"/>
        </w:rPr>
      </w:pPr>
      <w:r>
        <w:rPr>
          <w:rFonts w:ascii="仿宋" w:eastAsia="仿宋" w:hAnsi="仿宋"/>
          <w:szCs w:val="36"/>
        </w:rPr>
        <w:t>附件</w:t>
      </w:r>
      <w:r w:rsidR="00472EC6">
        <w:rPr>
          <w:rFonts w:ascii="仿宋" w:eastAsia="仿宋" w:hAnsi="仿宋" w:hint="eastAsia"/>
          <w:szCs w:val="36"/>
        </w:rPr>
        <w:t>3</w:t>
      </w:r>
      <w:r>
        <w:rPr>
          <w:rFonts w:ascii="仿宋" w:eastAsia="仿宋" w:hAnsi="仿宋" w:hint="eastAsia"/>
          <w:szCs w:val="36"/>
        </w:rPr>
        <w:t>：</w:t>
      </w:r>
    </w:p>
    <w:p w:rsidR="00B74AEB" w:rsidRPr="008D772D" w:rsidRDefault="00C57E73" w:rsidP="00323C6C">
      <w:pPr>
        <w:jc w:val="center"/>
        <w:rPr>
          <w:rFonts w:ascii="仿宋_GB2312"/>
          <w:b/>
          <w:szCs w:val="32"/>
        </w:rPr>
      </w:pPr>
      <w:r w:rsidRPr="00323C6C">
        <w:rPr>
          <w:rFonts w:ascii="仿宋_GB2312" w:hint="eastAsia"/>
          <w:b/>
        </w:rPr>
        <w:t>中国银行间市场交易商协会</w:t>
      </w:r>
      <w:r w:rsidR="003C20C2" w:rsidRPr="00323C6C">
        <w:rPr>
          <w:rFonts w:ascii="仿宋_GB2312" w:hint="eastAsia"/>
          <w:b/>
          <w:szCs w:val="32"/>
        </w:rPr>
        <w:t>开放接口</w:t>
      </w:r>
      <w:r w:rsidR="00B74AEB" w:rsidRPr="00323C6C">
        <w:rPr>
          <w:rFonts w:ascii="仿宋_GB2312" w:hint="eastAsia"/>
          <w:b/>
          <w:kern w:val="0"/>
        </w:rPr>
        <w:t>（iOpenAPI）</w:t>
      </w:r>
    </w:p>
    <w:p w:rsidR="00ED7FD4" w:rsidRPr="00B17498" w:rsidRDefault="008D772D" w:rsidP="00323C6C">
      <w:pPr>
        <w:jc w:val="center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服务</w:t>
      </w:r>
      <w:r w:rsidR="002742E5">
        <w:rPr>
          <w:rFonts w:ascii="仿宋_GB2312" w:hint="eastAsia"/>
          <w:b/>
          <w:szCs w:val="32"/>
        </w:rPr>
        <w:t>项目</w:t>
      </w:r>
      <w:r w:rsidR="005F2D2A" w:rsidRPr="00323C6C">
        <w:rPr>
          <w:rFonts w:ascii="仿宋_GB2312" w:hint="eastAsia"/>
          <w:b/>
          <w:szCs w:val="32"/>
        </w:rPr>
        <w:t>关停</w:t>
      </w:r>
      <w:r w:rsidR="003C20C2" w:rsidRPr="00323C6C">
        <w:rPr>
          <w:rFonts w:ascii="仿宋_GB2312" w:hint="eastAsia"/>
          <w:b/>
          <w:szCs w:val="32"/>
        </w:rPr>
        <w:t>申请单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7588"/>
      </w:tblGrid>
      <w:tr w:rsidR="003C20C2" w:rsidTr="0050717C">
        <w:trPr>
          <w:cantSplit/>
          <w:trHeight w:val="52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C2" w:rsidRPr="00DE3F4C" w:rsidRDefault="003C20C2" w:rsidP="00661E02">
            <w:pPr>
              <w:spacing w:before="120" w:after="120"/>
              <w:rPr>
                <w:rFonts w:ascii="仿宋_GB2312" w:hAnsi="Verdana"/>
                <w:b/>
                <w:bCs/>
                <w:sz w:val="24"/>
                <w:szCs w:val="24"/>
              </w:rPr>
            </w:pPr>
            <w:r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机构全称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2" w:rsidRPr="00561C65" w:rsidRDefault="003C20C2" w:rsidP="00661E02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</w:p>
        </w:tc>
      </w:tr>
      <w:tr w:rsidR="003C20C2" w:rsidTr="0050717C">
        <w:trPr>
          <w:cantSplit/>
          <w:trHeight w:val="52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C2" w:rsidRPr="00DE3F4C" w:rsidRDefault="003C20C2" w:rsidP="00661E02">
            <w:pPr>
              <w:spacing w:before="120" w:after="120"/>
              <w:rPr>
                <w:rFonts w:ascii="仿宋_GB2312" w:hAnsi="Verdana"/>
                <w:b/>
                <w:bCs/>
                <w:sz w:val="24"/>
                <w:szCs w:val="24"/>
              </w:rPr>
            </w:pPr>
            <w:r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开发机构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C2" w:rsidRPr="00561C65" w:rsidRDefault="003C20C2" w:rsidP="00661E02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</w:p>
        </w:tc>
      </w:tr>
      <w:tr w:rsidR="005F2D2A" w:rsidTr="0050717C">
        <w:trPr>
          <w:cantSplit/>
          <w:trHeight w:val="709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A" w:rsidRPr="00DE3F4C" w:rsidRDefault="003D4E0D" w:rsidP="00661E02">
            <w:pPr>
              <w:spacing w:before="120" w:after="120"/>
              <w:rPr>
                <w:rFonts w:ascii="仿宋_GB2312" w:hAnsi="Verdana"/>
                <w:b/>
                <w:bCs/>
                <w:sz w:val="24"/>
                <w:szCs w:val="24"/>
              </w:rPr>
            </w:pPr>
            <w:r>
              <w:rPr>
                <w:rFonts w:ascii="仿宋_GB2312" w:hAnsi="Verdana" w:hint="eastAsia"/>
                <w:b/>
                <w:bCs/>
                <w:sz w:val="24"/>
                <w:szCs w:val="24"/>
              </w:rPr>
              <w:t>关停</w:t>
            </w:r>
            <w:r w:rsidR="005F2D2A"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服务项目</w:t>
            </w:r>
            <w:r w:rsidR="0050717C" w:rsidRPr="0050717C">
              <w:rPr>
                <w:rStyle w:val="a7"/>
                <w:rFonts w:ascii="仿宋_GB2312" w:hAnsi="Verdana" w:hint="eastAsia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2A" w:rsidRPr="0050717C" w:rsidRDefault="0050717C" w:rsidP="0050717C">
            <w:pPr>
              <w:pStyle w:val="a3"/>
              <w:numPr>
                <w:ilvl w:val="0"/>
                <w:numId w:val="2"/>
              </w:numPr>
              <w:spacing w:before="120" w:after="120"/>
              <w:ind w:firstLineChars="0"/>
              <w:jc w:val="center"/>
              <w:rPr>
                <w:rFonts w:ascii="仿宋_GB2312" w:hAnsi="Verdana"/>
                <w:bCs/>
                <w:sz w:val="24"/>
                <w:szCs w:val="24"/>
              </w:rPr>
            </w:pPr>
            <w:r w:rsidRPr="0050717C">
              <w:rPr>
                <w:rFonts w:ascii="仿宋_GB2312" w:eastAsia="仿宋_GB2312" w:hAnsi="Verdana" w:hint="eastAsia"/>
                <w:bCs/>
                <w:sz w:val="24"/>
                <w:szCs w:val="24"/>
              </w:rPr>
              <w:t>簿记本方数据接口</w:t>
            </w:r>
          </w:p>
        </w:tc>
      </w:tr>
      <w:tr w:rsidR="00320A54" w:rsidTr="00017634">
        <w:trPr>
          <w:cantSplit/>
          <w:trHeight w:val="477"/>
          <w:jc w:val="center"/>
        </w:trPr>
        <w:tc>
          <w:tcPr>
            <w:tcW w:w="9423" w:type="dxa"/>
            <w:gridSpan w:val="2"/>
            <w:tcBorders>
              <w:right w:val="single" w:sz="4" w:space="0" w:color="auto"/>
            </w:tcBorders>
            <w:vAlign w:val="center"/>
          </w:tcPr>
          <w:p w:rsidR="00320A54" w:rsidRPr="00DE3F4C" w:rsidRDefault="00320A54" w:rsidP="00320A54">
            <w:pPr>
              <w:ind w:rightChars="213" w:right="682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DE3F4C">
              <w:rPr>
                <w:rFonts w:ascii="仿宋_GB2312" w:hAnsi="宋体" w:hint="eastAsia"/>
                <w:b/>
                <w:sz w:val="24"/>
                <w:szCs w:val="24"/>
              </w:rPr>
              <w:t>协会相关部门、单位意见</w:t>
            </w:r>
            <w:bookmarkStart w:id="0" w:name="_GoBack"/>
            <w:bookmarkEnd w:id="0"/>
          </w:p>
        </w:tc>
      </w:tr>
      <w:tr w:rsidR="00926F83" w:rsidTr="0050717C">
        <w:trPr>
          <w:cantSplit/>
          <w:trHeight w:val="477"/>
          <w:jc w:val="center"/>
        </w:trPr>
        <w:tc>
          <w:tcPr>
            <w:tcW w:w="1835" w:type="dxa"/>
            <w:vAlign w:val="center"/>
          </w:tcPr>
          <w:p w:rsidR="00926F83" w:rsidRPr="00DE3F4C" w:rsidRDefault="00926F83" w:rsidP="00661E02">
            <w:pPr>
              <w:spacing w:before="120" w:after="120"/>
              <w:rPr>
                <w:rFonts w:ascii="仿宋_GB2312" w:hAnsi="Verdana"/>
                <w:b/>
                <w:bCs/>
                <w:sz w:val="24"/>
                <w:szCs w:val="24"/>
              </w:rPr>
            </w:pPr>
            <w:r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北金所意见</w:t>
            </w:r>
          </w:p>
        </w:tc>
        <w:tc>
          <w:tcPr>
            <w:tcW w:w="7588" w:type="dxa"/>
            <w:tcBorders>
              <w:right w:val="single" w:sz="4" w:space="0" w:color="auto"/>
            </w:tcBorders>
            <w:vAlign w:val="center"/>
          </w:tcPr>
          <w:p w:rsidR="00926F83" w:rsidRPr="00BE4BF8" w:rsidRDefault="00926F83" w:rsidP="00BE4BF8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>□通过</w:t>
            </w:r>
            <w:r w:rsidR="00361365"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</w:t>
            </w: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>□不通过</w:t>
            </w:r>
          </w:p>
          <w:p w:rsidR="00926F83" w:rsidRPr="00BE4BF8" w:rsidRDefault="00361365" w:rsidP="00BE4BF8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                                </w:t>
            </w:r>
            <w:r w:rsidR="00926F83" w:rsidRPr="00BE4BF8">
              <w:rPr>
                <w:rFonts w:ascii="仿宋_GB2312" w:hAnsi="Verdana" w:hint="eastAsia"/>
                <w:bCs/>
                <w:sz w:val="24"/>
                <w:szCs w:val="24"/>
              </w:rPr>
              <w:t>签字：</w:t>
            </w:r>
          </w:p>
          <w:p w:rsidR="00926F83" w:rsidRPr="00561C65" w:rsidRDefault="00926F83" w:rsidP="00BE4BF8">
            <w:pPr>
              <w:spacing w:before="120" w:after="120" w:line="360" w:lineRule="auto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                                       日期</w:t>
            </w:r>
            <w:r w:rsidRPr="00BE4BF8">
              <w:rPr>
                <w:rFonts w:ascii="仿宋_GB2312" w:hAnsi="Verdana"/>
                <w:bCs/>
                <w:sz w:val="24"/>
                <w:szCs w:val="24"/>
              </w:rPr>
              <w:t>:</w:t>
            </w:r>
          </w:p>
        </w:tc>
      </w:tr>
      <w:tr w:rsidR="00926F83" w:rsidTr="0050717C">
        <w:trPr>
          <w:cantSplit/>
          <w:trHeight w:val="477"/>
          <w:jc w:val="center"/>
        </w:trPr>
        <w:tc>
          <w:tcPr>
            <w:tcW w:w="1835" w:type="dxa"/>
            <w:vAlign w:val="center"/>
          </w:tcPr>
          <w:p w:rsidR="00926F83" w:rsidRPr="00DE3F4C" w:rsidRDefault="00342C45" w:rsidP="00342C45">
            <w:pPr>
              <w:spacing w:before="120" w:after="120"/>
              <w:jc w:val="center"/>
              <w:rPr>
                <w:rFonts w:ascii="仿宋_GB2312" w:hAnsi="Verdana"/>
                <w:b/>
                <w:bCs/>
                <w:sz w:val="24"/>
                <w:szCs w:val="24"/>
              </w:rPr>
            </w:pPr>
            <w:r>
              <w:rPr>
                <w:rFonts w:ascii="仿宋_GB2312" w:hAnsi="Verdana" w:hint="eastAsia"/>
                <w:b/>
                <w:bCs/>
                <w:sz w:val="24"/>
                <w:szCs w:val="24"/>
              </w:rPr>
              <w:t>协会</w:t>
            </w:r>
            <w:r w:rsidR="005D3165"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技术</w:t>
            </w:r>
            <w:r w:rsidR="00926F83" w:rsidRPr="00DE3F4C">
              <w:rPr>
                <w:rFonts w:ascii="仿宋_GB2312" w:hAnsi="Verdana" w:hint="eastAsia"/>
                <w:b/>
                <w:bCs/>
                <w:sz w:val="24"/>
                <w:szCs w:val="24"/>
              </w:rPr>
              <w:t>部门意见</w:t>
            </w:r>
          </w:p>
          <w:p w:rsidR="00926F83" w:rsidRPr="00DE3F4C" w:rsidRDefault="00926F83" w:rsidP="00342C45">
            <w:pPr>
              <w:spacing w:before="120" w:after="120"/>
              <w:jc w:val="center"/>
              <w:rPr>
                <w:rFonts w:ascii="仿宋_GB2312" w:hAnsi="Verdana"/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right w:val="single" w:sz="4" w:space="0" w:color="auto"/>
            </w:tcBorders>
            <w:vAlign w:val="center"/>
          </w:tcPr>
          <w:p w:rsidR="00926F83" w:rsidRPr="00BE4BF8" w:rsidRDefault="00926F83" w:rsidP="00BE4BF8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>□通过</w:t>
            </w:r>
            <w:r w:rsidR="00361365"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 </w:t>
            </w: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>□不通过</w:t>
            </w:r>
          </w:p>
          <w:p w:rsidR="00926F83" w:rsidRPr="00BE4BF8" w:rsidRDefault="00361365" w:rsidP="00BE4BF8">
            <w:pPr>
              <w:spacing w:before="120" w:after="120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                                 </w:t>
            </w:r>
            <w:r w:rsidR="00926F83" w:rsidRPr="00BE4BF8">
              <w:rPr>
                <w:rFonts w:ascii="仿宋_GB2312" w:hAnsi="Verdana" w:hint="eastAsia"/>
                <w:bCs/>
                <w:sz w:val="24"/>
                <w:szCs w:val="24"/>
              </w:rPr>
              <w:t>签字：</w:t>
            </w:r>
          </w:p>
          <w:p w:rsidR="00926F83" w:rsidRPr="00561C65" w:rsidRDefault="00926F83" w:rsidP="00BE4BF8">
            <w:pPr>
              <w:spacing w:before="120" w:after="120" w:line="360" w:lineRule="auto"/>
              <w:rPr>
                <w:rFonts w:ascii="仿宋_GB2312" w:hAnsi="Verdana"/>
                <w:bCs/>
                <w:sz w:val="24"/>
                <w:szCs w:val="24"/>
              </w:rPr>
            </w:pPr>
            <w:r w:rsidRPr="00BE4BF8">
              <w:rPr>
                <w:rFonts w:ascii="仿宋_GB2312" w:hAnsi="Verdana" w:hint="eastAsia"/>
                <w:bCs/>
                <w:sz w:val="24"/>
                <w:szCs w:val="24"/>
              </w:rPr>
              <w:t xml:space="preserve">                                                     日期</w:t>
            </w:r>
            <w:r w:rsidRPr="00BE4BF8">
              <w:rPr>
                <w:rFonts w:ascii="仿宋_GB2312" w:hAnsi="Verdana"/>
                <w:bCs/>
                <w:sz w:val="24"/>
                <w:szCs w:val="24"/>
              </w:rPr>
              <w:t>:</w:t>
            </w:r>
          </w:p>
        </w:tc>
      </w:tr>
    </w:tbl>
    <w:p w:rsidR="00013CF5" w:rsidRDefault="00013CF5"/>
    <w:sectPr w:rsidR="00013CF5" w:rsidSect="0001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56" w:rsidRDefault="008A7256" w:rsidP="00773C4C">
      <w:r>
        <w:separator/>
      </w:r>
    </w:p>
  </w:endnote>
  <w:endnote w:type="continuationSeparator" w:id="1">
    <w:p w:rsidR="008A7256" w:rsidRDefault="008A7256" w:rsidP="0077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56" w:rsidRDefault="008A7256" w:rsidP="00773C4C">
      <w:r>
        <w:separator/>
      </w:r>
    </w:p>
  </w:footnote>
  <w:footnote w:type="continuationSeparator" w:id="1">
    <w:p w:rsidR="008A7256" w:rsidRDefault="008A7256" w:rsidP="00773C4C">
      <w:r>
        <w:continuationSeparator/>
      </w:r>
    </w:p>
  </w:footnote>
  <w:footnote w:id="2">
    <w:p w:rsidR="0050717C" w:rsidRDefault="0050717C" w:rsidP="0050717C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后续，申请接口类型可参考服务目录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AAE"/>
    <w:multiLevelType w:val="hybridMultilevel"/>
    <w:tmpl w:val="7F347C74"/>
    <w:lvl w:ilvl="0" w:tplc="D6A623B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0E48C8"/>
    <w:multiLevelType w:val="hybridMultilevel"/>
    <w:tmpl w:val="B1AA3DD0"/>
    <w:lvl w:ilvl="0" w:tplc="1680A45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0C2"/>
    <w:rsid w:val="00013CF5"/>
    <w:rsid w:val="00036D58"/>
    <w:rsid w:val="00092245"/>
    <w:rsid w:val="000A6FE7"/>
    <w:rsid w:val="000F22CE"/>
    <w:rsid w:val="0010682C"/>
    <w:rsid w:val="00133CA7"/>
    <w:rsid w:val="00133F44"/>
    <w:rsid w:val="001704F6"/>
    <w:rsid w:val="001F0FA1"/>
    <w:rsid w:val="002063C6"/>
    <w:rsid w:val="00243927"/>
    <w:rsid w:val="00253137"/>
    <w:rsid w:val="002742E5"/>
    <w:rsid w:val="002A1BC5"/>
    <w:rsid w:val="002F79F9"/>
    <w:rsid w:val="00320A54"/>
    <w:rsid w:val="00323C6C"/>
    <w:rsid w:val="00342C45"/>
    <w:rsid w:val="00357A73"/>
    <w:rsid w:val="00361365"/>
    <w:rsid w:val="003C20C2"/>
    <w:rsid w:val="003C466C"/>
    <w:rsid w:val="003D4E0D"/>
    <w:rsid w:val="003E3900"/>
    <w:rsid w:val="00472EC6"/>
    <w:rsid w:val="00477A28"/>
    <w:rsid w:val="00491F50"/>
    <w:rsid w:val="0050717C"/>
    <w:rsid w:val="00552B25"/>
    <w:rsid w:val="005958AD"/>
    <w:rsid w:val="005B3FF4"/>
    <w:rsid w:val="005B4098"/>
    <w:rsid w:val="005B6B69"/>
    <w:rsid w:val="005D3165"/>
    <w:rsid w:val="005E7387"/>
    <w:rsid w:val="005F2D2A"/>
    <w:rsid w:val="0063174E"/>
    <w:rsid w:val="006677FA"/>
    <w:rsid w:val="006E25F3"/>
    <w:rsid w:val="00713295"/>
    <w:rsid w:val="00773C4C"/>
    <w:rsid w:val="0078114F"/>
    <w:rsid w:val="00790AE0"/>
    <w:rsid w:val="008A7256"/>
    <w:rsid w:val="008D772D"/>
    <w:rsid w:val="00926F83"/>
    <w:rsid w:val="00962574"/>
    <w:rsid w:val="009634FD"/>
    <w:rsid w:val="0098068A"/>
    <w:rsid w:val="0098099F"/>
    <w:rsid w:val="009E4787"/>
    <w:rsid w:val="00A66FA4"/>
    <w:rsid w:val="00A92E0E"/>
    <w:rsid w:val="00AF0D9F"/>
    <w:rsid w:val="00AF19ED"/>
    <w:rsid w:val="00B17498"/>
    <w:rsid w:val="00B55405"/>
    <w:rsid w:val="00B7271F"/>
    <w:rsid w:val="00B74AEB"/>
    <w:rsid w:val="00BE4BF8"/>
    <w:rsid w:val="00C17906"/>
    <w:rsid w:val="00C56903"/>
    <w:rsid w:val="00C57E73"/>
    <w:rsid w:val="00C61BDD"/>
    <w:rsid w:val="00C74801"/>
    <w:rsid w:val="00CA51FE"/>
    <w:rsid w:val="00D40061"/>
    <w:rsid w:val="00DC4541"/>
    <w:rsid w:val="00DE3F4C"/>
    <w:rsid w:val="00E7633C"/>
    <w:rsid w:val="00E7786F"/>
    <w:rsid w:val="00ED7FD4"/>
    <w:rsid w:val="00F44F8D"/>
    <w:rsid w:val="00F8024A"/>
    <w:rsid w:val="00F93E73"/>
    <w:rsid w:val="00FC3C1F"/>
    <w:rsid w:val="00FD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C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77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3C4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3C4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D117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D117A"/>
    <w:rPr>
      <w:rFonts w:ascii="Times New Roman" w:eastAsia="仿宋_GB2312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D11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0C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773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3C4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3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3C4C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FD117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D117A"/>
    <w:rPr>
      <w:rFonts w:ascii="Times New Roman" w:eastAsia="仿宋_GB2312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D11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35E0-ECB0-4F56-A431-1D61F276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</dc:creator>
  <cp:lastModifiedBy>pengbo</cp:lastModifiedBy>
  <cp:revision>34</cp:revision>
  <cp:lastPrinted>2021-03-29T06:56:00Z</cp:lastPrinted>
  <dcterms:created xsi:type="dcterms:W3CDTF">2021-01-22T09:25:00Z</dcterms:created>
  <dcterms:modified xsi:type="dcterms:W3CDTF">2021-03-29T06:56:00Z</dcterms:modified>
</cp:coreProperties>
</file>