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F18A5" w14:textId="527565D3" w:rsidR="00F702BB" w:rsidRPr="00FF0B3C" w:rsidRDefault="009C757F" w:rsidP="00AC4964">
      <w:pPr>
        <w:spacing w:line="560" w:lineRule="exact"/>
        <w:rPr>
          <w:rFonts w:ascii="Times New Roman" w:eastAsia="仿宋_GB2312" w:hAnsi="Times New Roman"/>
          <w:szCs w:val="21"/>
        </w:rPr>
      </w:pPr>
      <w:r w:rsidRPr="00FF0B3C">
        <w:rPr>
          <w:rFonts w:ascii="Times New Roman" w:eastAsia="仿宋_GB2312" w:hAnsi="Times New Roman" w:hint="eastAsia"/>
          <w:szCs w:val="21"/>
        </w:rPr>
        <w:t>（请正反面打印）</w:t>
      </w:r>
      <w:r w:rsidR="003F3A2D" w:rsidRPr="00FF0B3C">
        <w:rPr>
          <w:rFonts w:ascii="Times New Roman" w:eastAsia="仿宋_GB2312" w:hAnsi="Times New Roman" w:hint="eastAsia"/>
          <w:szCs w:val="21"/>
        </w:rPr>
        <w:t>（</w:t>
      </w:r>
      <w:r w:rsidR="003F3A2D" w:rsidRPr="00FF0B3C">
        <w:rPr>
          <w:rFonts w:ascii="Times New Roman" w:eastAsia="仿宋_GB2312" w:hAnsi="Times New Roman" w:cs="Times New Roman" w:hint="eastAsia"/>
          <w:szCs w:val="21"/>
        </w:rPr>
        <w:t>to print double-sided</w:t>
      </w:r>
      <w:r w:rsidR="003F3A2D" w:rsidRPr="00FF0B3C">
        <w:rPr>
          <w:rFonts w:ascii="Times New Roman" w:eastAsia="仿宋_GB2312" w:hAnsi="Times New Roman" w:hint="eastAsia"/>
          <w:szCs w:val="21"/>
        </w:rPr>
        <w:t>）</w:t>
      </w:r>
    </w:p>
    <w:p w14:paraId="1B1142A4" w14:textId="77777777" w:rsidR="009C757F" w:rsidRPr="00FF0B3C" w:rsidRDefault="009C757F" w:rsidP="005D0EF1">
      <w:pPr>
        <w:widowControl/>
        <w:spacing w:line="560" w:lineRule="exact"/>
        <w:jc w:val="center"/>
        <w:rPr>
          <w:rFonts w:ascii="Times New Roman" w:eastAsia="仿宋_GB2312" w:hAnsi="Times New Roman" w:cs="宋体"/>
          <w:b/>
          <w:bCs/>
          <w:kern w:val="0"/>
          <w:szCs w:val="21"/>
        </w:rPr>
      </w:pPr>
    </w:p>
    <w:p w14:paraId="1BE58D37" w14:textId="77777777" w:rsidR="00FF0B3C" w:rsidRDefault="00EE0874" w:rsidP="005D0EF1">
      <w:pPr>
        <w:widowControl/>
        <w:spacing w:line="560" w:lineRule="exact"/>
        <w:jc w:val="center"/>
        <w:rPr>
          <w:rFonts w:ascii="Times New Roman" w:eastAsia="仿宋_GB2312" w:hAnsi="Times New Roman" w:cs="宋体"/>
          <w:b/>
          <w:bCs/>
          <w:kern w:val="0"/>
          <w:szCs w:val="21"/>
        </w:rPr>
      </w:pPr>
      <w:r w:rsidRPr="00FF0B3C">
        <w:rPr>
          <w:rFonts w:ascii="Times New Roman" w:eastAsia="仿宋_GB2312" w:hAnsi="Times New Roman" w:cs="宋体" w:hint="eastAsia"/>
          <w:b/>
          <w:bCs/>
          <w:kern w:val="0"/>
          <w:szCs w:val="21"/>
        </w:rPr>
        <w:t>《内地与香港利率互换市场互联互通合作清算衍生品协议（</w:t>
      </w:r>
      <w:r w:rsidRPr="00FF0B3C">
        <w:rPr>
          <w:rFonts w:ascii="Times New Roman" w:eastAsia="仿宋_GB2312" w:hAnsi="Times New Roman" w:cs="宋体" w:hint="eastAsia"/>
          <w:b/>
          <w:bCs/>
          <w:kern w:val="0"/>
          <w:szCs w:val="21"/>
        </w:rPr>
        <w:t>2024</w:t>
      </w:r>
      <w:r w:rsidRPr="00FF0B3C">
        <w:rPr>
          <w:rFonts w:ascii="Times New Roman" w:eastAsia="仿宋_GB2312" w:hAnsi="Times New Roman" w:cs="宋体" w:hint="eastAsia"/>
          <w:b/>
          <w:bCs/>
          <w:kern w:val="0"/>
          <w:szCs w:val="21"/>
        </w:rPr>
        <w:t>年版）》</w:t>
      </w:r>
    </w:p>
    <w:p w14:paraId="0036591C" w14:textId="41D823E3" w:rsidR="005D0EF1" w:rsidRPr="00FF0B3C" w:rsidRDefault="005D0EF1" w:rsidP="005D0EF1">
      <w:pPr>
        <w:widowControl/>
        <w:spacing w:line="560" w:lineRule="exact"/>
        <w:jc w:val="center"/>
        <w:rPr>
          <w:rFonts w:ascii="Times New Roman" w:eastAsia="仿宋_GB2312" w:hAnsi="Times New Roman" w:cs="宋体"/>
          <w:kern w:val="0"/>
          <w:szCs w:val="21"/>
        </w:rPr>
      </w:pPr>
      <w:r w:rsidRPr="00FF0B3C">
        <w:rPr>
          <w:rFonts w:ascii="Times New Roman" w:eastAsia="仿宋_GB2312" w:hAnsi="Times New Roman" w:cs="宋体" w:hint="eastAsia"/>
          <w:b/>
          <w:bCs/>
          <w:kern w:val="0"/>
          <w:szCs w:val="21"/>
        </w:rPr>
        <w:t>文本特许使用备案函</w:t>
      </w:r>
    </w:p>
    <w:p w14:paraId="21CEB0ED" w14:textId="77777777" w:rsidR="00FF0B3C" w:rsidRDefault="003F3A2D" w:rsidP="003F3A2D">
      <w:pPr>
        <w:widowControl/>
        <w:spacing w:line="560" w:lineRule="exact"/>
        <w:jc w:val="center"/>
        <w:rPr>
          <w:rFonts w:ascii="Times New Roman" w:eastAsia="仿宋_GB2312" w:hAnsi="Times New Roman" w:cs="Times New Roman"/>
          <w:kern w:val="0"/>
          <w:szCs w:val="21"/>
        </w:rPr>
      </w:pPr>
      <w:r w:rsidRPr="00FF0B3C">
        <w:rPr>
          <w:rFonts w:ascii="Times New Roman" w:eastAsia="仿宋_GB2312" w:hAnsi="Times New Roman" w:cs="Times New Roman" w:hint="eastAsia"/>
          <w:kern w:val="0"/>
          <w:szCs w:val="21"/>
        </w:rPr>
        <w:t>The</w:t>
      </w:r>
      <w:r w:rsidRPr="00FF0B3C">
        <w:rPr>
          <w:rFonts w:ascii="Times New Roman" w:eastAsia="仿宋_GB2312" w:hAnsi="Times New Roman" w:hint="eastAsia"/>
          <w:szCs w:val="21"/>
        </w:rPr>
        <w:t xml:space="preserve"> </w:t>
      </w:r>
      <w:r w:rsidRPr="00FF0B3C">
        <w:rPr>
          <w:rFonts w:ascii="Times New Roman" w:eastAsia="仿宋_GB2312" w:hAnsi="Times New Roman" w:cs="Times New Roman" w:hint="eastAsia"/>
          <w:kern w:val="0"/>
          <w:szCs w:val="21"/>
        </w:rPr>
        <w:t>SWAP CONNECT CLEARED DERIVATIVES AGREEMENT</w:t>
      </w:r>
      <w:r w:rsidRPr="00FF0B3C">
        <w:rPr>
          <w:rFonts w:ascii="Times New Roman" w:eastAsia="仿宋_GB2312" w:hAnsi="Times New Roman" w:cs="Times New Roman" w:hint="eastAsia"/>
          <w:kern w:val="0"/>
          <w:szCs w:val="21"/>
        </w:rPr>
        <w:t>（</w:t>
      </w:r>
      <w:r w:rsidRPr="00FF0B3C">
        <w:rPr>
          <w:rFonts w:ascii="Times New Roman" w:eastAsia="仿宋_GB2312" w:hAnsi="Times New Roman" w:cs="Times New Roman" w:hint="eastAsia"/>
          <w:kern w:val="0"/>
          <w:szCs w:val="21"/>
        </w:rPr>
        <w:t>202</w:t>
      </w:r>
      <w:r w:rsidR="00D33488" w:rsidRPr="00FF0B3C">
        <w:rPr>
          <w:rFonts w:ascii="Times New Roman" w:eastAsia="仿宋_GB2312" w:hAnsi="Times New Roman" w:cs="Times New Roman" w:hint="eastAsia"/>
          <w:kern w:val="0"/>
          <w:szCs w:val="21"/>
        </w:rPr>
        <w:t>4</w:t>
      </w:r>
      <w:r w:rsidRPr="00FF0B3C">
        <w:rPr>
          <w:rFonts w:ascii="Times New Roman" w:eastAsia="仿宋_GB2312" w:hAnsi="Times New Roman" w:cs="Times New Roman" w:hint="eastAsia"/>
          <w:kern w:val="0"/>
          <w:szCs w:val="21"/>
        </w:rPr>
        <w:t xml:space="preserve"> Version</w:t>
      </w:r>
      <w:r w:rsidRPr="00FF0B3C">
        <w:rPr>
          <w:rFonts w:ascii="Times New Roman" w:eastAsia="仿宋_GB2312" w:hAnsi="Times New Roman" w:cs="Times New Roman" w:hint="eastAsia"/>
          <w:kern w:val="0"/>
          <w:szCs w:val="21"/>
        </w:rPr>
        <w:t>）</w:t>
      </w:r>
    </w:p>
    <w:p w14:paraId="2431BDC6" w14:textId="506730F9" w:rsidR="00F702BB" w:rsidRPr="00FF0B3C" w:rsidRDefault="003F3A2D" w:rsidP="003F3A2D">
      <w:pPr>
        <w:widowControl/>
        <w:spacing w:line="560" w:lineRule="exact"/>
        <w:jc w:val="center"/>
        <w:rPr>
          <w:rFonts w:ascii="Times New Roman" w:eastAsia="仿宋_GB2312" w:hAnsi="Times New Roman" w:cs="Times New Roman"/>
          <w:kern w:val="0"/>
          <w:szCs w:val="21"/>
        </w:rPr>
      </w:pPr>
      <w:r w:rsidRPr="00FF0B3C">
        <w:rPr>
          <w:rFonts w:ascii="Times New Roman" w:eastAsia="仿宋_GB2312" w:hAnsi="Times New Roman" w:cs="Times New Roman" w:hint="eastAsia"/>
          <w:kern w:val="0"/>
          <w:szCs w:val="21"/>
        </w:rPr>
        <w:t>Special License Filing Record</w:t>
      </w:r>
    </w:p>
    <w:p w14:paraId="234A105A" w14:textId="77777777" w:rsidR="005D0EF1" w:rsidRPr="00FF0B3C" w:rsidRDefault="005D0EF1" w:rsidP="00E41099">
      <w:pPr>
        <w:widowControl/>
        <w:spacing w:line="560" w:lineRule="exact"/>
        <w:rPr>
          <w:rFonts w:ascii="Times New Roman" w:eastAsia="仿宋_GB2312" w:hAnsi="Times New Roman" w:cs="宋体"/>
          <w:kern w:val="0"/>
          <w:szCs w:val="21"/>
        </w:rPr>
      </w:pPr>
      <w:r w:rsidRPr="00FF0B3C">
        <w:rPr>
          <w:rFonts w:ascii="Times New Roman" w:eastAsia="仿宋_GB2312" w:hAnsi="Times New Roman" w:cs="宋体" w:hint="eastAsia"/>
          <w:kern w:val="0"/>
          <w:szCs w:val="21"/>
        </w:rPr>
        <w:t>中国银行间市场交易商协会：</w:t>
      </w:r>
    </w:p>
    <w:p w14:paraId="4989C8F7" w14:textId="41169FC1" w:rsidR="003F3A2D" w:rsidRPr="00FF0B3C" w:rsidRDefault="003F3A2D" w:rsidP="00E41099">
      <w:pPr>
        <w:widowControl/>
        <w:spacing w:line="560" w:lineRule="exact"/>
        <w:rPr>
          <w:rFonts w:ascii="Times New Roman" w:eastAsia="仿宋_GB2312" w:hAnsi="Times New Roman" w:cs="Times New Roman"/>
          <w:kern w:val="0"/>
          <w:szCs w:val="21"/>
        </w:rPr>
      </w:pPr>
      <w:r w:rsidRPr="00FF0B3C">
        <w:rPr>
          <w:rFonts w:ascii="Times New Roman" w:eastAsia="仿宋_GB2312" w:hAnsi="Times New Roman" w:cs="Times New Roman" w:hint="eastAsia"/>
          <w:kern w:val="0"/>
          <w:szCs w:val="21"/>
        </w:rPr>
        <w:t>National Association of Financial Market Institutional Investors:</w:t>
      </w:r>
    </w:p>
    <w:p w14:paraId="6B6201BE" w14:textId="0BDDA6C6" w:rsidR="005D0EF1" w:rsidRPr="00FF0B3C" w:rsidRDefault="005D0EF1" w:rsidP="00B14CDC">
      <w:pPr>
        <w:widowControl/>
        <w:spacing w:line="560" w:lineRule="exact"/>
        <w:ind w:firstLineChars="200" w:firstLine="420"/>
        <w:rPr>
          <w:rFonts w:ascii="Times New Roman" w:eastAsia="仿宋_GB2312" w:hAnsi="Times New Roman" w:cs="宋体"/>
          <w:kern w:val="0"/>
          <w:szCs w:val="21"/>
        </w:rPr>
      </w:pPr>
      <w:r w:rsidRPr="00FF0B3C">
        <w:rPr>
          <w:rFonts w:ascii="Times New Roman" w:eastAsia="仿宋_GB2312" w:hAnsi="Times New Roman" w:cs="宋体" w:hint="eastAsia"/>
          <w:kern w:val="0"/>
          <w:szCs w:val="21"/>
          <w:u w:val="single"/>
        </w:rPr>
        <w:t>                       </w:t>
      </w:r>
      <w:r w:rsidRPr="00FF0B3C">
        <w:rPr>
          <w:rFonts w:ascii="Times New Roman" w:eastAsia="仿宋_GB2312" w:hAnsi="Times New Roman" w:cs="宋体" w:hint="eastAsia"/>
          <w:kern w:val="0"/>
          <w:szCs w:val="21"/>
        </w:rPr>
        <w:t>（以下简称“我单位”）非</w:t>
      </w:r>
      <w:r w:rsidR="00196D24" w:rsidRPr="00FF0B3C">
        <w:rPr>
          <w:rFonts w:ascii="Times New Roman" w:eastAsia="仿宋_GB2312" w:hAnsi="Times New Roman" w:cs="宋体" w:hint="eastAsia"/>
          <w:kern w:val="0"/>
          <w:szCs w:val="21"/>
        </w:rPr>
        <w:t>交易商</w:t>
      </w:r>
      <w:r w:rsidRPr="00FF0B3C">
        <w:rPr>
          <w:rFonts w:ascii="Times New Roman" w:eastAsia="仿宋_GB2312" w:hAnsi="Times New Roman" w:cs="宋体" w:hint="eastAsia"/>
          <w:kern w:val="0"/>
          <w:szCs w:val="21"/>
        </w:rPr>
        <w:t>协会会员，因使用</w:t>
      </w:r>
      <w:r w:rsidR="00EE0874" w:rsidRPr="00FF0B3C">
        <w:rPr>
          <w:rFonts w:ascii="Times New Roman" w:eastAsia="仿宋_GB2312" w:hAnsi="Times New Roman" w:cs="宋体" w:hint="eastAsia"/>
          <w:kern w:val="0"/>
          <w:szCs w:val="21"/>
        </w:rPr>
        <w:t>《内地与香港利率互换市场互联互通合作清算衍生品协议（</w:t>
      </w:r>
      <w:r w:rsidR="00EE0874" w:rsidRPr="00FF0B3C">
        <w:rPr>
          <w:rFonts w:ascii="Times New Roman" w:eastAsia="仿宋_GB2312" w:hAnsi="Times New Roman" w:cs="宋体" w:hint="eastAsia"/>
          <w:kern w:val="0"/>
          <w:szCs w:val="21"/>
        </w:rPr>
        <w:t>2024</w:t>
      </w:r>
      <w:r w:rsidR="00EE0874" w:rsidRPr="00FF0B3C">
        <w:rPr>
          <w:rFonts w:ascii="Times New Roman" w:eastAsia="仿宋_GB2312" w:hAnsi="Times New Roman" w:cs="宋体" w:hint="eastAsia"/>
          <w:kern w:val="0"/>
          <w:szCs w:val="21"/>
        </w:rPr>
        <w:t>年版）》</w:t>
      </w:r>
      <w:r w:rsidRPr="00FF0B3C">
        <w:rPr>
          <w:rFonts w:ascii="Times New Roman" w:eastAsia="仿宋_GB2312" w:hAnsi="Times New Roman" w:cs="宋体" w:hint="eastAsia"/>
          <w:kern w:val="0"/>
          <w:szCs w:val="21"/>
        </w:rPr>
        <w:t>（以下简称“</w:t>
      </w:r>
      <w:r w:rsidR="00EE0874" w:rsidRPr="00FF0B3C">
        <w:rPr>
          <w:rFonts w:ascii="Times New Roman" w:eastAsia="仿宋_GB2312" w:hAnsi="Times New Roman" w:cs="宋体" w:hint="eastAsia"/>
          <w:kern w:val="0"/>
          <w:szCs w:val="21"/>
        </w:rPr>
        <w:t>协议</w:t>
      </w:r>
      <w:r w:rsidRPr="00FF0B3C">
        <w:rPr>
          <w:rFonts w:ascii="Times New Roman" w:eastAsia="仿宋_GB2312" w:hAnsi="Times New Roman" w:cs="宋体" w:hint="eastAsia"/>
          <w:kern w:val="0"/>
          <w:szCs w:val="21"/>
        </w:rPr>
        <w:t>”）文本需要，特向</w:t>
      </w:r>
      <w:r w:rsidR="00196D24" w:rsidRPr="00FF0B3C">
        <w:rPr>
          <w:rFonts w:ascii="Times New Roman" w:eastAsia="仿宋_GB2312" w:hAnsi="Times New Roman" w:cs="宋体" w:hint="eastAsia"/>
          <w:kern w:val="0"/>
          <w:szCs w:val="21"/>
        </w:rPr>
        <w:t>交易商</w:t>
      </w:r>
      <w:r w:rsidRPr="00FF0B3C">
        <w:rPr>
          <w:rFonts w:ascii="Times New Roman" w:eastAsia="仿宋_GB2312" w:hAnsi="Times New Roman" w:cs="宋体" w:hint="eastAsia"/>
          <w:kern w:val="0"/>
          <w:szCs w:val="21"/>
        </w:rPr>
        <w:t>协会备案取得协议文本特许使用权，并承诺如下：</w:t>
      </w:r>
    </w:p>
    <w:p w14:paraId="1267425D" w14:textId="1BDD23E7" w:rsidR="003F3A2D" w:rsidRPr="00FF0B3C" w:rsidRDefault="00FF0B3C" w:rsidP="00B14CDC">
      <w:pPr>
        <w:widowControl/>
        <w:spacing w:line="560" w:lineRule="exact"/>
        <w:ind w:firstLineChars="200" w:firstLine="420"/>
        <w:rPr>
          <w:rFonts w:ascii="Times New Roman" w:eastAsia="仿宋_GB2312" w:hAnsi="Times New Roman" w:cs="Times New Roman"/>
          <w:kern w:val="0"/>
          <w:szCs w:val="21"/>
        </w:rPr>
      </w:pPr>
      <w:r w:rsidRPr="00FF0B3C">
        <w:rPr>
          <w:rFonts w:ascii="Times New Roman" w:eastAsia="仿宋_GB2312" w:hAnsi="Times New Roman" w:cs="宋体" w:hint="eastAsia"/>
          <w:kern w:val="0"/>
          <w:szCs w:val="21"/>
          <w:u w:val="single"/>
        </w:rPr>
        <w:t>                       </w:t>
      </w:r>
      <w:r w:rsidRPr="00FF0B3C">
        <w:rPr>
          <w:rFonts w:ascii="Times New Roman" w:eastAsia="仿宋_GB2312" w:hAnsi="Times New Roman" w:cs="Times New Roman" w:hint="eastAsia"/>
          <w:kern w:val="0"/>
          <w:szCs w:val="21"/>
        </w:rPr>
        <w:t xml:space="preserve"> </w:t>
      </w:r>
      <w:r w:rsidR="003F3A2D" w:rsidRPr="00FF0B3C">
        <w:rPr>
          <w:rFonts w:ascii="Times New Roman" w:eastAsia="仿宋_GB2312" w:hAnsi="Times New Roman" w:cs="Times New Roman" w:hint="eastAsia"/>
          <w:kern w:val="0"/>
          <w:szCs w:val="21"/>
        </w:rPr>
        <w:t xml:space="preserve">(the </w:t>
      </w:r>
      <w:r w:rsidR="003F3A2D" w:rsidRPr="00FF0B3C">
        <w:rPr>
          <w:rFonts w:ascii="Times New Roman" w:eastAsia="仿宋_GB2312" w:hAnsi="Times New Roman" w:cs="Times New Roman" w:hint="eastAsia"/>
          <w:kern w:val="0"/>
          <w:szCs w:val="21"/>
        </w:rPr>
        <w:t>“</w:t>
      </w:r>
      <w:r w:rsidR="003F3A2D" w:rsidRPr="00FF0B3C">
        <w:rPr>
          <w:rFonts w:ascii="Times New Roman" w:eastAsia="仿宋_GB2312" w:hAnsi="Times New Roman" w:cs="Times New Roman" w:hint="eastAsia"/>
          <w:kern w:val="0"/>
          <w:szCs w:val="21"/>
        </w:rPr>
        <w:t>Entity</w:t>
      </w:r>
      <w:r w:rsidR="003F3A2D" w:rsidRPr="00FF0B3C">
        <w:rPr>
          <w:rFonts w:ascii="Times New Roman" w:eastAsia="仿宋_GB2312" w:hAnsi="Times New Roman" w:cs="Times New Roman" w:hint="eastAsia"/>
          <w:kern w:val="0"/>
          <w:szCs w:val="21"/>
        </w:rPr>
        <w:t>”</w:t>
      </w:r>
      <w:r w:rsidR="003F3A2D" w:rsidRPr="00FF0B3C">
        <w:rPr>
          <w:rFonts w:ascii="Times New Roman" w:eastAsia="仿宋_GB2312" w:hAnsi="Times New Roman" w:cs="Times New Roman" w:hint="eastAsia"/>
          <w:kern w:val="0"/>
          <w:szCs w:val="21"/>
        </w:rPr>
        <w:t xml:space="preserve">) as a non-member of NAFMII, for the purpose of using the text of the </w:t>
      </w:r>
      <w:r w:rsidR="007B290C" w:rsidRPr="00FF0B3C">
        <w:rPr>
          <w:rFonts w:ascii="Times New Roman" w:eastAsia="仿宋_GB2312" w:hAnsi="Times New Roman" w:cs="Times New Roman" w:hint="eastAsia"/>
          <w:kern w:val="0"/>
          <w:szCs w:val="21"/>
        </w:rPr>
        <w:t>SWAP CONNECT CLEARED DERIVATIVES AGREEMENT</w:t>
      </w:r>
      <w:r w:rsidR="007B290C" w:rsidRPr="00FF0B3C">
        <w:rPr>
          <w:rFonts w:ascii="Times New Roman" w:eastAsia="仿宋_GB2312" w:hAnsi="Times New Roman" w:cs="Times New Roman" w:hint="eastAsia"/>
          <w:kern w:val="0"/>
          <w:szCs w:val="21"/>
        </w:rPr>
        <w:t>（</w:t>
      </w:r>
      <w:r w:rsidR="007B290C" w:rsidRPr="00FF0B3C">
        <w:rPr>
          <w:rFonts w:ascii="Times New Roman" w:eastAsia="仿宋_GB2312" w:hAnsi="Times New Roman" w:cs="Times New Roman" w:hint="eastAsia"/>
          <w:kern w:val="0"/>
          <w:szCs w:val="21"/>
        </w:rPr>
        <w:t>202</w:t>
      </w:r>
      <w:r w:rsidR="00D33488" w:rsidRPr="00FF0B3C">
        <w:rPr>
          <w:rFonts w:ascii="Times New Roman" w:eastAsia="仿宋_GB2312" w:hAnsi="Times New Roman" w:cs="Times New Roman" w:hint="eastAsia"/>
          <w:kern w:val="0"/>
          <w:szCs w:val="21"/>
        </w:rPr>
        <w:t>4</w:t>
      </w:r>
      <w:r w:rsidR="007B290C" w:rsidRPr="00FF0B3C">
        <w:rPr>
          <w:rFonts w:ascii="Times New Roman" w:eastAsia="仿宋_GB2312" w:hAnsi="Times New Roman" w:cs="Times New Roman" w:hint="eastAsia"/>
          <w:kern w:val="0"/>
          <w:szCs w:val="21"/>
        </w:rPr>
        <w:t xml:space="preserve"> Version</w:t>
      </w:r>
      <w:r w:rsidR="007B290C" w:rsidRPr="00FF0B3C">
        <w:rPr>
          <w:rFonts w:ascii="Times New Roman" w:eastAsia="仿宋_GB2312" w:hAnsi="Times New Roman" w:cs="Times New Roman" w:hint="eastAsia"/>
          <w:kern w:val="0"/>
          <w:szCs w:val="21"/>
        </w:rPr>
        <w:t>）</w:t>
      </w:r>
      <w:r w:rsidR="003F3A2D" w:rsidRPr="00FF0B3C">
        <w:rPr>
          <w:rFonts w:ascii="Times New Roman" w:eastAsia="仿宋_GB2312" w:hAnsi="Times New Roman" w:cs="Times New Roman" w:hint="eastAsia"/>
          <w:kern w:val="0"/>
          <w:szCs w:val="21"/>
        </w:rPr>
        <w:t xml:space="preserve"> (the </w:t>
      </w:r>
      <w:r w:rsidR="003F3A2D" w:rsidRPr="00FF0B3C">
        <w:rPr>
          <w:rFonts w:ascii="Times New Roman" w:eastAsia="仿宋_GB2312" w:hAnsi="Times New Roman" w:cs="Times New Roman" w:hint="eastAsia"/>
          <w:kern w:val="0"/>
          <w:szCs w:val="21"/>
        </w:rPr>
        <w:t>“</w:t>
      </w:r>
      <w:r w:rsidR="003F3A2D" w:rsidRPr="00FF0B3C">
        <w:rPr>
          <w:rFonts w:ascii="Times New Roman" w:eastAsia="仿宋_GB2312" w:hAnsi="Times New Roman" w:cs="Times New Roman" w:hint="eastAsia"/>
          <w:kern w:val="0"/>
          <w:szCs w:val="21"/>
        </w:rPr>
        <w:t>Agreement</w:t>
      </w:r>
      <w:r w:rsidR="003F3A2D" w:rsidRPr="00FF0B3C">
        <w:rPr>
          <w:rFonts w:ascii="Times New Roman" w:eastAsia="仿宋_GB2312" w:hAnsi="Times New Roman" w:cs="Times New Roman" w:hint="eastAsia"/>
          <w:kern w:val="0"/>
          <w:szCs w:val="21"/>
        </w:rPr>
        <w:t>”</w:t>
      </w:r>
      <w:r w:rsidR="003F3A2D" w:rsidRPr="00FF0B3C">
        <w:rPr>
          <w:rFonts w:ascii="Times New Roman" w:eastAsia="仿宋_GB2312" w:hAnsi="Times New Roman" w:cs="Times New Roman" w:hint="eastAsia"/>
          <w:kern w:val="0"/>
          <w:szCs w:val="21"/>
        </w:rPr>
        <w:t xml:space="preserve">), is hereby filing with NAFMII to be granted with the license to use the text of the Agreement (the </w:t>
      </w:r>
      <w:r w:rsidR="003F3A2D" w:rsidRPr="00FF0B3C">
        <w:rPr>
          <w:rFonts w:ascii="Times New Roman" w:eastAsia="仿宋_GB2312" w:hAnsi="Times New Roman" w:cs="Times New Roman" w:hint="eastAsia"/>
          <w:kern w:val="0"/>
          <w:szCs w:val="21"/>
        </w:rPr>
        <w:t>“</w:t>
      </w:r>
      <w:r w:rsidR="003F3A2D" w:rsidRPr="00FF0B3C">
        <w:rPr>
          <w:rFonts w:ascii="Times New Roman" w:eastAsia="仿宋_GB2312" w:hAnsi="Times New Roman" w:cs="Times New Roman" w:hint="eastAsia"/>
          <w:kern w:val="0"/>
          <w:szCs w:val="21"/>
        </w:rPr>
        <w:t>License</w:t>
      </w:r>
      <w:r w:rsidR="003F3A2D" w:rsidRPr="00FF0B3C">
        <w:rPr>
          <w:rFonts w:ascii="Times New Roman" w:eastAsia="仿宋_GB2312" w:hAnsi="Times New Roman" w:cs="Times New Roman" w:hint="eastAsia"/>
          <w:kern w:val="0"/>
          <w:szCs w:val="21"/>
        </w:rPr>
        <w:t>”</w:t>
      </w:r>
      <w:r w:rsidR="003F3A2D" w:rsidRPr="00FF0B3C">
        <w:rPr>
          <w:rFonts w:ascii="Times New Roman" w:eastAsia="仿宋_GB2312" w:hAnsi="Times New Roman" w:cs="Times New Roman" w:hint="eastAsia"/>
          <w:kern w:val="0"/>
          <w:szCs w:val="21"/>
        </w:rPr>
        <w:t>), with the following undertakings:</w:t>
      </w:r>
    </w:p>
    <w:p w14:paraId="29E9C6F1" w14:textId="528A1D15" w:rsidR="00814B4D" w:rsidRPr="00FF0B3C" w:rsidRDefault="005D0EF1">
      <w:pPr>
        <w:widowControl/>
        <w:spacing w:line="560" w:lineRule="exact"/>
        <w:ind w:firstLine="540"/>
        <w:rPr>
          <w:rFonts w:ascii="Times New Roman" w:eastAsia="仿宋_GB2312" w:hAnsi="Times New Roman" w:cs="宋体"/>
          <w:kern w:val="0"/>
          <w:szCs w:val="21"/>
        </w:rPr>
      </w:pPr>
      <w:r w:rsidRPr="00FF0B3C">
        <w:rPr>
          <w:rFonts w:ascii="Times New Roman" w:eastAsia="仿宋_GB2312" w:hAnsi="Times New Roman" w:cs="宋体" w:hint="eastAsia"/>
          <w:kern w:val="0"/>
          <w:szCs w:val="21"/>
        </w:rPr>
        <w:t>一、我单位使用协议文本仅供交易目的，并遵循协议有关声明。</w:t>
      </w:r>
    </w:p>
    <w:p w14:paraId="1B3E6D31" w14:textId="2593123C" w:rsidR="006D58D6" w:rsidRPr="00FF0B3C" w:rsidRDefault="006D58D6" w:rsidP="006D58D6">
      <w:pPr>
        <w:widowControl/>
        <w:spacing w:line="560" w:lineRule="exact"/>
        <w:ind w:firstLineChars="200" w:firstLine="420"/>
        <w:rPr>
          <w:rFonts w:ascii="Times New Roman" w:eastAsia="仿宋_GB2312" w:hAnsi="Times New Roman" w:cs="Times New Roman"/>
          <w:kern w:val="0"/>
          <w:szCs w:val="21"/>
        </w:rPr>
      </w:pPr>
      <w:r w:rsidRPr="00FF0B3C">
        <w:rPr>
          <w:rFonts w:ascii="Times New Roman" w:eastAsia="仿宋_GB2312" w:hAnsi="Times New Roman" w:cs="Times New Roman" w:hint="eastAsia"/>
          <w:kern w:val="0"/>
          <w:szCs w:val="21"/>
        </w:rPr>
        <w:t>1. The Entity shall use the text of the Agreement only for the purpose of carrying out transactions and comply with the Declaration of the Agreement.</w:t>
      </w:r>
    </w:p>
    <w:p w14:paraId="0881DB34" w14:textId="178A84B9" w:rsidR="005D0EF1" w:rsidRPr="00FF0B3C" w:rsidRDefault="005D0EF1" w:rsidP="005D0EF1">
      <w:pPr>
        <w:widowControl/>
        <w:spacing w:line="560" w:lineRule="exact"/>
        <w:ind w:firstLine="540"/>
        <w:rPr>
          <w:rFonts w:ascii="Times New Roman" w:eastAsia="仿宋_GB2312" w:hAnsi="Times New Roman" w:cs="宋体"/>
          <w:kern w:val="0"/>
          <w:szCs w:val="21"/>
        </w:rPr>
      </w:pPr>
      <w:r w:rsidRPr="00FF0B3C">
        <w:rPr>
          <w:rFonts w:ascii="Times New Roman" w:eastAsia="仿宋_GB2312" w:hAnsi="Times New Roman" w:cs="宋体" w:hint="eastAsia"/>
          <w:kern w:val="0"/>
          <w:szCs w:val="21"/>
        </w:rPr>
        <w:t>二、我单位取得的协议文本特许使用权将不会转授他方。</w:t>
      </w:r>
    </w:p>
    <w:p w14:paraId="2D271C6C" w14:textId="76D8707D" w:rsidR="006D58D6" w:rsidRPr="00FF0B3C" w:rsidRDefault="001128DA" w:rsidP="001128DA">
      <w:pPr>
        <w:widowControl/>
        <w:spacing w:line="560" w:lineRule="exact"/>
        <w:ind w:firstLineChars="200" w:firstLine="420"/>
        <w:rPr>
          <w:rFonts w:ascii="Times New Roman" w:eastAsia="仿宋_GB2312" w:hAnsi="Times New Roman" w:cs="Times New Roman"/>
          <w:kern w:val="0"/>
          <w:szCs w:val="21"/>
        </w:rPr>
      </w:pPr>
      <w:r w:rsidRPr="00FF0B3C">
        <w:rPr>
          <w:rFonts w:ascii="Times New Roman" w:eastAsia="仿宋_GB2312" w:hAnsi="Times New Roman" w:cs="Times New Roman" w:hint="eastAsia"/>
          <w:kern w:val="0"/>
          <w:szCs w:val="21"/>
        </w:rPr>
        <w:t>2. The Entity shall not sub-license the License to other parties.</w:t>
      </w:r>
    </w:p>
    <w:p w14:paraId="78C31096" w14:textId="38127BBC" w:rsidR="005D0EF1" w:rsidRPr="00FF0B3C" w:rsidRDefault="005D0EF1" w:rsidP="005D0EF1">
      <w:pPr>
        <w:widowControl/>
        <w:spacing w:line="560" w:lineRule="exact"/>
        <w:ind w:firstLine="540"/>
        <w:rPr>
          <w:rFonts w:ascii="Times New Roman" w:eastAsia="仿宋_GB2312" w:hAnsi="Times New Roman" w:cs="宋体"/>
          <w:kern w:val="0"/>
          <w:szCs w:val="21"/>
        </w:rPr>
      </w:pPr>
      <w:r w:rsidRPr="00FF0B3C">
        <w:rPr>
          <w:rFonts w:ascii="Times New Roman" w:eastAsia="仿宋_GB2312" w:hAnsi="Times New Roman" w:cs="宋体" w:hint="eastAsia"/>
          <w:kern w:val="0"/>
          <w:szCs w:val="21"/>
        </w:rPr>
        <w:t>三、我单位协议项下交易活动将遵守</w:t>
      </w:r>
      <w:r w:rsidR="000B6FD7" w:rsidRPr="00FF0B3C">
        <w:rPr>
          <w:rFonts w:ascii="Times New Roman" w:eastAsia="仿宋_GB2312" w:hAnsi="Times New Roman" w:hint="eastAsia"/>
          <w:szCs w:val="21"/>
        </w:rPr>
        <w:t>相关法律法规及自律规则</w:t>
      </w:r>
      <w:r w:rsidRPr="00FF0B3C">
        <w:rPr>
          <w:rFonts w:ascii="Times New Roman" w:eastAsia="仿宋_GB2312" w:hAnsi="Times New Roman" w:cs="宋体" w:hint="eastAsia"/>
          <w:kern w:val="0"/>
          <w:szCs w:val="21"/>
        </w:rPr>
        <w:t>。</w:t>
      </w:r>
    </w:p>
    <w:p w14:paraId="5280E0A6" w14:textId="7174E86D" w:rsidR="001128DA" w:rsidRPr="00FF0B3C" w:rsidRDefault="00CA4836" w:rsidP="00CA4836">
      <w:pPr>
        <w:widowControl/>
        <w:spacing w:line="560" w:lineRule="exact"/>
        <w:ind w:firstLineChars="200" w:firstLine="420"/>
        <w:rPr>
          <w:rFonts w:ascii="Times New Roman" w:eastAsia="仿宋_GB2312" w:hAnsi="Times New Roman" w:cs="Times New Roman"/>
          <w:kern w:val="0"/>
          <w:szCs w:val="21"/>
        </w:rPr>
      </w:pPr>
      <w:r w:rsidRPr="00FF0B3C">
        <w:rPr>
          <w:rFonts w:ascii="Times New Roman" w:eastAsia="仿宋_GB2312" w:hAnsi="Times New Roman" w:cs="Times New Roman" w:hint="eastAsia"/>
          <w:kern w:val="0"/>
          <w:szCs w:val="21"/>
        </w:rPr>
        <w:t xml:space="preserve">3. The Entity shall carry out transactions under the Agreement in compliance with </w:t>
      </w:r>
      <w:r w:rsidR="00E41099" w:rsidRPr="00E41099">
        <w:rPr>
          <w:rFonts w:ascii="Times New Roman" w:eastAsia="仿宋_GB2312" w:hAnsi="Times New Roman" w:cs="Times New Roman"/>
          <w:kern w:val="0"/>
          <w:szCs w:val="21"/>
        </w:rPr>
        <w:t>applicable laws</w:t>
      </w:r>
      <w:r w:rsidR="00E41099">
        <w:rPr>
          <w:rFonts w:ascii="Times New Roman" w:eastAsia="仿宋_GB2312" w:hAnsi="Times New Roman" w:cs="Times New Roman" w:hint="eastAsia"/>
          <w:kern w:val="0"/>
          <w:szCs w:val="21"/>
        </w:rPr>
        <w:t xml:space="preserve">, </w:t>
      </w:r>
      <w:r w:rsidR="00E41099" w:rsidRPr="00E41099">
        <w:rPr>
          <w:rFonts w:ascii="Times New Roman" w:eastAsia="仿宋_GB2312" w:hAnsi="Times New Roman" w:cs="Times New Roman"/>
          <w:kern w:val="0"/>
          <w:szCs w:val="21"/>
        </w:rPr>
        <w:t>regulations</w:t>
      </w:r>
      <w:r w:rsidR="00E41099" w:rsidRPr="00E41099">
        <w:rPr>
          <w:rFonts w:ascii="Times New Roman" w:eastAsia="仿宋_GB2312" w:hAnsi="Times New Roman" w:cs="Times New Roman" w:hint="eastAsia"/>
          <w:kern w:val="0"/>
          <w:szCs w:val="21"/>
        </w:rPr>
        <w:t xml:space="preserve"> </w:t>
      </w:r>
      <w:r w:rsidR="00E41099">
        <w:rPr>
          <w:rFonts w:ascii="Times New Roman" w:eastAsia="仿宋_GB2312" w:hAnsi="Times New Roman" w:cs="Times New Roman" w:hint="eastAsia"/>
          <w:kern w:val="0"/>
          <w:szCs w:val="21"/>
        </w:rPr>
        <w:t xml:space="preserve">and </w:t>
      </w:r>
      <w:r w:rsidRPr="00FF0B3C">
        <w:rPr>
          <w:rFonts w:ascii="Times New Roman" w:eastAsia="仿宋_GB2312" w:hAnsi="Times New Roman" w:cs="Times New Roman" w:hint="eastAsia"/>
          <w:kern w:val="0"/>
          <w:szCs w:val="21"/>
        </w:rPr>
        <w:t>self-regulatory rules.</w:t>
      </w:r>
    </w:p>
    <w:p w14:paraId="6E603B42" w14:textId="77777777" w:rsidR="005D0EF1" w:rsidRPr="00E41099" w:rsidRDefault="005D0EF1" w:rsidP="005D0EF1">
      <w:pPr>
        <w:widowControl/>
        <w:spacing w:line="560" w:lineRule="exact"/>
        <w:ind w:firstLine="4413"/>
        <w:jc w:val="left"/>
        <w:rPr>
          <w:rFonts w:ascii="Times New Roman" w:eastAsia="仿宋_GB2312" w:hAnsi="Times New Roman" w:cs="宋体"/>
          <w:kern w:val="0"/>
          <w:szCs w:val="21"/>
        </w:rPr>
      </w:pPr>
    </w:p>
    <w:p w14:paraId="7CCE3B0C" w14:textId="77777777" w:rsidR="005D0EF1" w:rsidRPr="00FF0B3C" w:rsidRDefault="005D0EF1" w:rsidP="005D0EF1">
      <w:pPr>
        <w:widowControl/>
        <w:spacing w:line="560" w:lineRule="exact"/>
        <w:ind w:firstLine="4413"/>
        <w:jc w:val="left"/>
        <w:rPr>
          <w:rFonts w:ascii="Times New Roman" w:eastAsia="仿宋_GB2312" w:hAnsi="Times New Roman" w:cs="宋体"/>
          <w:kern w:val="0"/>
          <w:szCs w:val="21"/>
        </w:rPr>
      </w:pPr>
    </w:p>
    <w:p w14:paraId="0EBC471B" w14:textId="09C9FDAC" w:rsidR="005D0EF1" w:rsidRPr="00FF0B3C" w:rsidRDefault="005D0EF1" w:rsidP="005D0EF1">
      <w:pPr>
        <w:widowControl/>
        <w:wordWrap w:val="0"/>
        <w:spacing w:line="560" w:lineRule="exact"/>
        <w:ind w:rightChars="40" w:right="84"/>
        <w:jc w:val="right"/>
        <w:rPr>
          <w:rFonts w:ascii="Times New Roman" w:eastAsia="仿宋_GB2312" w:hAnsi="Times New Roman" w:cs="宋体"/>
          <w:kern w:val="0"/>
          <w:szCs w:val="21"/>
        </w:rPr>
      </w:pPr>
      <w:r w:rsidRPr="00FF0B3C">
        <w:rPr>
          <w:rFonts w:ascii="Times New Roman" w:eastAsia="仿宋_GB2312" w:hAnsi="Times New Roman" w:cs="宋体" w:hint="eastAsia"/>
          <w:kern w:val="0"/>
          <w:szCs w:val="21"/>
        </w:rPr>
        <w:t>单位名称（公章）：</w:t>
      </w:r>
      <w:r w:rsidRPr="00FF0B3C">
        <w:rPr>
          <w:rFonts w:ascii="Times New Roman" w:eastAsia="仿宋_GB2312" w:hAnsi="Times New Roman" w:cs="宋体" w:hint="eastAsia"/>
          <w:kern w:val="0"/>
          <w:szCs w:val="21"/>
        </w:rPr>
        <w:t xml:space="preserve">            </w:t>
      </w:r>
      <w:r w:rsidR="00E41099">
        <w:rPr>
          <w:rFonts w:ascii="Times New Roman" w:eastAsia="仿宋_GB2312" w:hAnsi="Times New Roman" w:cs="宋体" w:hint="eastAsia"/>
          <w:kern w:val="0"/>
          <w:szCs w:val="21"/>
        </w:rPr>
        <w:t xml:space="preserve">  </w:t>
      </w:r>
    </w:p>
    <w:p w14:paraId="23CED0B6" w14:textId="5549C68D" w:rsidR="00AC7DAB" w:rsidRPr="00FF0B3C" w:rsidRDefault="00AC7DAB" w:rsidP="00AC7DAB">
      <w:pPr>
        <w:widowControl/>
        <w:wordWrap w:val="0"/>
        <w:spacing w:line="560" w:lineRule="exact"/>
        <w:ind w:firstLineChars="200" w:firstLine="420"/>
        <w:jc w:val="right"/>
        <w:rPr>
          <w:rFonts w:ascii="Times New Roman" w:eastAsia="仿宋_GB2312" w:hAnsi="Times New Roman" w:cs="Times New Roman"/>
          <w:kern w:val="0"/>
          <w:szCs w:val="21"/>
        </w:rPr>
      </w:pPr>
      <w:r w:rsidRPr="00FF0B3C">
        <w:rPr>
          <w:rFonts w:ascii="Times New Roman" w:eastAsia="仿宋_GB2312" w:hAnsi="Times New Roman" w:cs="Times New Roman" w:hint="eastAsia"/>
          <w:kern w:val="0"/>
          <w:szCs w:val="21"/>
        </w:rPr>
        <w:t xml:space="preserve">Name of the Entity:        </w:t>
      </w:r>
      <w:r w:rsidR="00E41099">
        <w:rPr>
          <w:rFonts w:ascii="Times New Roman" w:eastAsia="仿宋_GB2312" w:hAnsi="Times New Roman" w:cs="Times New Roman" w:hint="eastAsia"/>
          <w:kern w:val="0"/>
          <w:szCs w:val="21"/>
        </w:rPr>
        <w:t xml:space="preserve">  </w:t>
      </w:r>
      <w:r w:rsidRPr="00FF0B3C">
        <w:rPr>
          <w:rFonts w:ascii="Times New Roman" w:eastAsia="仿宋_GB2312" w:hAnsi="Times New Roman" w:cs="Times New Roman" w:hint="eastAsia"/>
          <w:kern w:val="0"/>
          <w:szCs w:val="21"/>
        </w:rPr>
        <w:t xml:space="preserve">     </w:t>
      </w:r>
    </w:p>
    <w:p w14:paraId="68008124" w14:textId="0BACAC65" w:rsidR="005D0EF1" w:rsidRPr="00FF0B3C" w:rsidRDefault="005D0EF1" w:rsidP="005D0EF1">
      <w:pPr>
        <w:widowControl/>
        <w:wordWrap w:val="0"/>
        <w:spacing w:line="560" w:lineRule="exact"/>
        <w:ind w:rightChars="40" w:right="84"/>
        <w:jc w:val="right"/>
        <w:rPr>
          <w:rFonts w:ascii="Times New Roman" w:eastAsia="仿宋_GB2312" w:hAnsi="Times New Roman" w:cs="宋体"/>
          <w:kern w:val="0"/>
          <w:szCs w:val="21"/>
        </w:rPr>
      </w:pPr>
      <w:r w:rsidRPr="00FF0B3C">
        <w:rPr>
          <w:rFonts w:ascii="Times New Roman" w:eastAsia="仿宋_GB2312" w:hAnsi="Times New Roman" w:cs="宋体" w:hint="eastAsia"/>
          <w:kern w:val="0"/>
          <w:szCs w:val="21"/>
        </w:rPr>
        <w:t>法定代表人：</w:t>
      </w:r>
      <w:r w:rsidRPr="00FF0B3C">
        <w:rPr>
          <w:rFonts w:ascii="Times New Roman" w:eastAsia="仿宋_GB2312" w:hAnsi="Times New Roman" w:cs="宋体" w:hint="eastAsia"/>
          <w:kern w:val="0"/>
          <w:szCs w:val="21"/>
        </w:rPr>
        <w:t xml:space="preserve">                 </w:t>
      </w:r>
      <w:r w:rsidR="00E41099">
        <w:rPr>
          <w:rFonts w:ascii="Times New Roman" w:eastAsia="仿宋_GB2312" w:hAnsi="Times New Roman" w:cs="宋体" w:hint="eastAsia"/>
          <w:kern w:val="0"/>
          <w:szCs w:val="21"/>
        </w:rPr>
        <w:t xml:space="preserve">  </w:t>
      </w:r>
      <w:r w:rsidRPr="00FF0B3C">
        <w:rPr>
          <w:rFonts w:ascii="Times New Roman" w:eastAsia="仿宋_GB2312" w:hAnsi="Times New Roman" w:cs="宋体" w:hint="eastAsia"/>
          <w:kern w:val="0"/>
          <w:szCs w:val="21"/>
        </w:rPr>
        <w:t xml:space="preserve"> </w:t>
      </w:r>
    </w:p>
    <w:p w14:paraId="3A776884" w14:textId="30A00595" w:rsidR="00AC7DAB" w:rsidRPr="00FF0B3C" w:rsidRDefault="00AC7DAB" w:rsidP="00FF0B3C">
      <w:pPr>
        <w:widowControl/>
        <w:wordWrap w:val="0"/>
        <w:spacing w:line="560" w:lineRule="exact"/>
        <w:ind w:right="210" w:firstLineChars="200" w:firstLine="420"/>
        <w:jc w:val="right"/>
        <w:rPr>
          <w:rFonts w:ascii="Times New Roman" w:eastAsia="仿宋_GB2312" w:hAnsi="Times New Roman" w:cs="Times New Roman"/>
          <w:kern w:val="0"/>
          <w:szCs w:val="21"/>
        </w:rPr>
      </w:pPr>
      <w:r w:rsidRPr="00FF0B3C">
        <w:rPr>
          <w:rFonts w:ascii="Times New Roman" w:eastAsia="仿宋_GB2312" w:hAnsi="Times New Roman" w:cs="Times New Roman" w:hint="eastAsia"/>
          <w:kern w:val="0"/>
          <w:szCs w:val="21"/>
        </w:rPr>
        <w:t>Name of Legal Representative</w:t>
      </w:r>
      <w:r w:rsidRPr="00FF0B3C">
        <w:rPr>
          <w:rFonts w:ascii="Times New Roman" w:eastAsia="仿宋_GB2312" w:hAnsi="Times New Roman" w:cs="Times New Roman" w:hint="eastAsia"/>
          <w:kern w:val="0"/>
          <w:szCs w:val="21"/>
        </w:rPr>
        <w:t>：</w:t>
      </w:r>
      <w:r w:rsidRPr="00FF0B3C">
        <w:rPr>
          <w:rFonts w:ascii="Times New Roman" w:eastAsia="仿宋_GB2312" w:hAnsi="Times New Roman" w:cs="Times New Roman" w:hint="eastAsia"/>
          <w:kern w:val="0"/>
          <w:szCs w:val="21"/>
        </w:rPr>
        <w:t xml:space="preserve"> </w:t>
      </w:r>
      <w:r w:rsidR="00E41099">
        <w:rPr>
          <w:rFonts w:ascii="Times New Roman" w:eastAsia="仿宋_GB2312" w:hAnsi="Times New Roman" w:cs="Times New Roman" w:hint="eastAsia"/>
          <w:kern w:val="0"/>
          <w:szCs w:val="21"/>
        </w:rPr>
        <w:t xml:space="preserve">  </w:t>
      </w:r>
    </w:p>
    <w:p w14:paraId="766733F7" w14:textId="185B71C8" w:rsidR="005D0EF1" w:rsidRPr="00FF0B3C" w:rsidRDefault="005D0EF1" w:rsidP="005D0EF1">
      <w:pPr>
        <w:widowControl/>
        <w:wordWrap w:val="0"/>
        <w:spacing w:line="560" w:lineRule="exact"/>
        <w:ind w:rightChars="40" w:right="84"/>
        <w:jc w:val="right"/>
        <w:rPr>
          <w:rFonts w:ascii="Times New Roman" w:eastAsia="仿宋_GB2312" w:hAnsi="Times New Roman" w:cs="宋体"/>
          <w:kern w:val="0"/>
          <w:szCs w:val="21"/>
        </w:rPr>
      </w:pPr>
      <w:r w:rsidRPr="00FF0B3C">
        <w:rPr>
          <w:rFonts w:ascii="Times New Roman" w:eastAsia="仿宋_GB2312" w:hAnsi="Times New Roman" w:cs="宋体" w:hint="eastAsia"/>
          <w:kern w:val="0"/>
          <w:szCs w:val="21"/>
        </w:rPr>
        <w:t>或授权签字人：</w:t>
      </w:r>
      <w:r w:rsidRPr="00FF0B3C">
        <w:rPr>
          <w:rFonts w:ascii="Times New Roman" w:eastAsia="仿宋_GB2312" w:hAnsi="Times New Roman" w:cs="宋体" w:hint="eastAsia"/>
          <w:kern w:val="0"/>
          <w:szCs w:val="21"/>
        </w:rPr>
        <w:t xml:space="preserve">                </w:t>
      </w:r>
      <w:r w:rsidR="00E41099">
        <w:rPr>
          <w:rFonts w:ascii="Times New Roman" w:eastAsia="仿宋_GB2312" w:hAnsi="Times New Roman" w:cs="宋体" w:hint="eastAsia"/>
          <w:kern w:val="0"/>
          <w:szCs w:val="21"/>
        </w:rPr>
        <w:t xml:space="preserve">  </w:t>
      </w:r>
    </w:p>
    <w:p w14:paraId="184C6EB7" w14:textId="2C40867B" w:rsidR="00AC7DAB" w:rsidRPr="00FF0B3C" w:rsidRDefault="00FF0B3C" w:rsidP="00AC7DAB">
      <w:pPr>
        <w:widowControl/>
        <w:wordWrap w:val="0"/>
        <w:spacing w:line="560" w:lineRule="exact"/>
        <w:ind w:firstLineChars="200" w:firstLine="420"/>
        <w:jc w:val="right"/>
        <w:rPr>
          <w:rFonts w:ascii="Times New Roman" w:eastAsia="仿宋_GB2312" w:hAnsi="Times New Roman" w:cs="Times New Roman"/>
          <w:kern w:val="0"/>
          <w:szCs w:val="21"/>
        </w:rPr>
      </w:pPr>
      <w:r w:rsidRPr="00FF0B3C">
        <w:rPr>
          <w:rFonts w:ascii="Times New Roman" w:eastAsia="仿宋_GB2312" w:hAnsi="Times New Roman" w:cs="Times New Roman" w:hint="eastAsia"/>
          <w:kern w:val="0"/>
          <w:szCs w:val="21"/>
        </w:rPr>
        <w:t xml:space="preserve">or </w:t>
      </w:r>
      <w:r w:rsidR="00AC7DAB" w:rsidRPr="00FF0B3C">
        <w:rPr>
          <w:rFonts w:ascii="Times New Roman" w:eastAsia="仿宋_GB2312" w:hAnsi="Times New Roman" w:cs="Times New Roman" w:hint="eastAsia"/>
          <w:kern w:val="0"/>
          <w:szCs w:val="21"/>
        </w:rPr>
        <w:t xml:space="preserve">Authorized Signatory:            </w:t>
      </w:r>
    </w:p>
    <w:p w14:paraId="24AF9969" w14:textId="77777777" w:rsidR="00FF0B3C" w:rsidRDefault="00FF0B3C" w:rsidP="005D0EF1">
      <w:pPr>
        <w:widowControl/>
        <w:spacing w:line="560" w:lineRule="exact"/>
        <w:ind w:rightChars="40" w:right="84"/>
        <w:jc w:val="right"/>
        <w:rPr>
          <w:rFonts w:ascii="Times New Roman" w:eastAsia="仿宋_GB2312" w:hAnsi="Times New Roman" w:cs="宋体"/>
          <w:kern w:val="0"/>
          <w:szCs w:val="21"/>
        </w:rPr>
      </w:pPr>
    </w:p>
    <w:p w14:paraId="496A6F88" w14:textId="77777777" w:rsidR="00FF0B3C" w:rsidRDefault="00FF0B3C" w:rsidP="005D0EF1">
      <w:pPr>
        <w:widowControl/>
        <w:spacing w:line="560" w:lineRule="exact"/>
        <w:ind w:rightChars="40" w:right="84"/>
        <w:jc w:val="right"/>
        <w:rPr>
          <w:rFonts w:ascii="Times New Roman" w:eastAsia="仿宋_GB2312" w:hAnsi="Times New Roman" w:cs="宋体"/>
          <w:kern w:val="0"/>
          <w:szCs w:val="21"/>
        </w:rPr>
      </w:pPr>
    </w:p>
    <w:p w14:paraId="70418E87" w14:textId="17E88AF3" w:rsidR="005D0EF1" w:rsidRPr="00FF0B3C" w:rsidRDefault="005D0EF1" w:rsidP="00E41099">
      <w:pPr>
        <w:widowControl/>
        <w:wordWrap w:val="0"/>
        <w:spacing w:line="560" w:lineRule="exact"/>
        <w:ind w:rightChars="40" w:right="84"/>
        <w:jc w:val="right"/>
        <w:rPr>
          <w:rFonts w:ascii="Times New Roman" w:eastAsia="仿宋_GB2312" w:hAnsi="Times New Roman" w:cs="宋体"/>
          <w:kern w:val="0"/>
          <w:szCs w:val="21"/>
        </w:rPr>
      </w:pPr>
      <w:r w:rsidRPr="00FF0B3C">
        <w:rPr>
          <w:rFonts w:ascii="Times New Roman" w:eastAsia="仿宋_GB2312" w:hAnsi="Times New Roman" w:cs="宋体" w:hint="eastAsia"/>
          <w:kern w:val="0"/>
          <w:szCs w:val="21"/>
        </w:rPr>
        <w:t>年</w:t>
      </w:r>
      <w:r w:rsidR="00FF0B3C">
        <w:rPr>
          <w:rFonts w:ascii="Times New Roman" w:eastAsia="仿宋_GB2312" w:hAnsi="Times New Roman" w:cs="宋体"/>
          <w:kern w:val="0"/>
          <w:szCs w:val="21"/>
        </w:rPr>
        <w:t xml:space="preserve"> </w:t>
      </w:r>
      <w:r w:rsidR="00E41099">
        <w:rPr>
          <w:rFonts w:ascii="Times New Roman" w:eastAsia="仿宋_GB2312" w:hAnsi="Times New Roman" w:cs="宋体" w:hint="eastAsia"/>
          <w:kern w:val="0"/>
          <w:szCs w:val="21"/>
        </w:rPr>
        <w:t xml:space="preserve"> </w:t>
      </w:r>
      <w:r w:rsidR="00FF0B3C">
        <w:rPr>
          <w:rFonts w:ascii="Times New Roman" w:eastAsia="仿宋_GB2312" w:hAnsi="Times New Roman" w:cs="宋体"/>
          <w:kern w:val="0"/>
          <w:szCs w:val="21"/>
        </w:rPr>
        <w:t xml:space="preserve"> </w:t>
      </w:r>
      <w:r w:rsidR="00E41099">
        <w:rPr>
          <w:rFonts w:ascii="Times New Roman" w:eastAsia="仿宋_GB2312" w:hAnsi="Times New Roman" w:cs="宋体" w:hint="eastAsia"/>
          <w:kern w:val="0"/>
          <w:szCs w:val="21"/>
        </w:rPr>
        <w:t xml:space="preserve"> </w:t>
      </w:r>
      <w:r w:rsidRPr="00FF0B3C">
        <w:rPr>
          <w:rFonts w:ascii="Times New Roman" w:eastAsia="仿宋_GB2312" w:hAnsi="Times New Roman" w:cs="宋体" w:hint="eastAsia"/>
          <w:kern w:val="0"/>
          <w:szCs w:val="21"/>
        </w:rPr>
        <w:t>月</w:t>
      </w:r>
      <w:r w:rsidR="00FF0B3C">
        <w:rPr>
          <w:rFonts w:ascii="Times New Roman" w:eastAsia="仿宋_GB2312" w:hAnsi="Times New Roman" w:cs="宋体"/>
          <w:kern w:val="0"/>
          <w:szCs w:val="21"/>
        </w:rPr>
        <w:t xml:space="preserve">  </w:t>
      </w:r>
      <w:r w:rsidR="00E41099">
        <w:rPr>
          <w:rFonts w:ascii="Times New Roman" w:eastAsia="仿宋_GB2312" w:hAnsi="Times New Roman" w:cs="宋体" w:hint="eastAsia"/>
          <w:kern w:val="0"/>
          <w:szCs w:val="21"/>
        </w:rPr>
        <w:t xml:space="preserve"> </w:t>
      </w:r>
      <w:r w:rsidRPr="00FF0B3C">
        <w:rPr>
          <w:rFonts w:ascii="Times New Roman" w:eastAsia="仿宋_GB2312" w:hAnsi="Times New Roman" w:cs="宋体" w:hint="eastAsia"/>
          <w:kern w:val="0"/>
          <w:szCs w:val="21"/>
        </w:rPr>
        <w:t>日</w:t>
      </w:r>
      <w:r w:rsidR="00E41099">
        <w:rPr>
          <w:rFonts w:ascii="Times New Roman" w:eastAsia="仿宋_GB2312" w:hAnsi="Times New Roman" w:cs="宋体" w:hint="eastAsia"/>
          <w:kern w:val="0"/>
          <w:szCs w:val="21"/>
        </w:rPr>
        <w:t xml:space="preserve">   </w:t>
      </w:r>
    </w:p>
    <w:p w14:paraId="132DE81B" w14:textId="0A654F0F" w:rsidR="00AC7DAB" w:rsidRPr="00FF0B3C" w:rsidRDefault="00AC7DAB" w:rsidP="00AC7DAB">
      <w:pPr>
        <w:widowControl/>
        <w:wordWrap w:val="0"/>
        <w:spacing w:line="560" w:lineRule="exact"/>
        <w:ind w:firstLineChars="200" w:firstLine="420"/>
        <w:jc w:val="right"/>
        <w:rPr>
          <w:rFonts w:ascii="Times New Roman" w:eastAsia="仿宋_GB2312" w:hAnsi="Times New Roman" w:cs="Times New Roman"/>
          <w:kern w:val="0"/>
          <w:szCs w:val="21"/>
        </w:rPr>
      </w:pPr>
      <w:r w:rsidRPr="00FF0B3C">
        <w:rPr>
          <w:rFonts w:ascii="Times New Roman" w:eastAsia="仿宋_GB2312" w:hAnsi="Times New Roman" w:cs="Times New Roman" w:hint="eastAsia"/>
          <w:kern w:val="0"/>
          <w:szCs w:val="21"/>
        </w:rPr>
        <w:t xml:space="preserve">Date:        </w:t>
      </w:r>
      <w:r w:rsidR="00E41099">
        <w:rPr>
          <w:rFonts w:ascii="Times New Roman" w:eastAsia="仿宋_GB2312" w:hAnsi="Times New Roman" w:cs="Times New Roman" w:hint="eastAsia"/>
          <w:kern w:val="0"/>
          <w:szCs w:val="21"/>
        </w:rPr>
        <w:t xml:space="preserve">   </w:t>
      </w:r>
      <w:r w:rsidRPr="00FF0B3C">
        <w:rPr>
          <w:rFonts w:ascii="Times New Roman" w:eastAsia="仿宋_GB2312" w:hAnsi="Times New Roman" w:cs="Times New Roman" w:hint="eastAsia"/>
          <w:kern w:val="0"/>
          <w:szCs w:val="21"/>
        </w:rPr>
        <w:t xml:space="preserve">  </w:t>
      </w:r>
    </w:p>
    <w:p w14:paraId="1E05BE5E" w14:textId="77777777" w:rsidR="005D0EF1" w:rsidRPr="00FF0B3C" w:rsidRDefault="005D0EF1" w:rsidP="00AC7DAB">
      <w:pPr>
        <w:widowControl/>
        <w:wordWrap w:val="0"/>
        <w:spacing w:line="560" w:lineRule="exact"/>
        <w:ind w:firstLineChars="200" w:firstLine="420"/>
        <w:jc w:val="right"/>
        <w:rPr>
          <w:rFonts w:ascii="Times New Roman" w:eastAsia="仿宋_GB2312" w:hAnsi="Times New Roman" w:cs="Times New Roman"/>
          <w:kern w:val="0"/>
          <w:szCs w:val="21"/>
        </w:rPr>
        <w:sectPr w:rsidR="005D0EF1" w:rsidRPr="00FF0B3C" w:rsidSect="000D50F9">
          <w:footerReference w:type="default" r:id="rId8"/>
          <w:pgSz w:w="11906" w:h="16838"/>
          <w:pgMar w:top="1440" w:right="1800" w:bottom="1440" w:left="1800" w:header="851" w:footer="992" w:gutter="0"/>
          <w:cols w:space="425"/>
          <w:docGrid w:type="lines" w:linePitch="312"/>
        </w:sectPr>
      </w:pPr>
    </w:p>
    <w:p w14:paraId="7F94FDC2" w14:textId="77777777" w:rsidR="005D0EF1" w:rsidRPr="00FF0B3C" w:rsidRDefault="005D0EF1" w:rsidP="005D0EF1">
      <w:pPr>
        <w:spacing w:line="560" w:lineRule="exact"/>
        <w:jc w:val="center"/>
        <w:rPr>
          <w:rFonts w:ascii="Times New Roman" w:eastAsia="仿宋_GB2312" w:hAnsi="Times New Roman" w:cs="Times New Roman"/>
          <w:b/>
          <w:bCs/>
          <w:szCs w:val="21"/>
        </w:rPr>
      </w:pPr>
      <w:r w:rsidRPr="00FF0B3C">
        <w:rPr>
          <w:rFonts w:ascii="Times New Roman" w:eastAsia="仿宋_GB2312" w:hAnsi="Times New Roman" w:cs="Times New Roman" w:hint="eastAsia"/>
          <w:b/>
          <w:bCs/>
          <w:szCs w:val="21"/>
        </w:rPr>
        <w:lastRenderedPageBreak/>
        <w:t>文本特许使用须知</w:t>
      </w:r>
    </w:p>
    <w:p w14:paraId="11D800A1" w14:textId="39801272" w:rsidR="005D0EF1" w:rsidRPr="00FF0B3C" w:rsidRDefault="00D33488" w:rsidP="005D0EF1">
      <w:pPr>
        <w:spacing w:line="560" w:lineRule="exact"/>
        <w:jc w:val="center"/>
        <w:rPr>
          <w:rFonts w:ascii="Times New Roman" w:eastAsia="仿宋_GB2312" w:hAnsi="Times New Roman" w:cs="Times New Roman"/>
          <w:b/>
          <w:bCs/>
          <w:szCs w:val="21"/>
        </w:rPr>
      </w:pPr>
      <w:r w:rsidRPr="00FF0B3C">
        <w:rPr>
          <w:rFonts w:ascii="Times New Roman" w:eastAsia="仿宋_GB2312" w:hAnsi="Times New Roman" w:cs="Times New Roman" w:hint="eastAsia"/>
          <w:b/>
          <w:bCs/>
          <w:szCs w:val="21"/>
        </w:rPr>
        <w:t>Instruction</w:t>
      </w:r>
    </w:p>
    <w:p w14:paraId="269CCB6D" w14:textId="77777777" w:rsidR="005D0EF1" w:rsidRPr="00FF0B3C" w:rsidRDefault="005D0EF1" w:rsidP="005D0EF1">
      <w:pPr>
        <w:spacing w:line="560" w:lineRule="exact"/>
        <w:jc w:val="left"/>
        <w:rPr>
          <w:rFonts w:ascii="Times New Roman" w:eastAsia="仿宋_GB2312" w:hAnsi="Times New Roman" w:cs="Times New Roman"/>
          <w:bCs/>
          <w:szCs w:val="21"/>
        </w:rPr>
      </w:pPr>
      <w:r w:rsidRPr="00FF0B3C">
        <w:rPr>
          <w:rFonts w:ascii="Times New Roman" w:eastAsia="仿宋_GB2312" w:hAnsi="Times New Roman" w:cs="Times New Roman" w:hint="eastAsia"/>
          <w:bCs/>
          <w:szCs w:val="21"/>
        </w:rPr>
        <w:t>尊敬的申请单位：</w:t>
      </w:r>
    </w:p>
    <w:p w14:paraId="4B434788" w14:textId="5A447561" w:rsidR="00D33488" w:rsidRPr="00FF0B3C" w:rsidRDefault="00D33488" w:rsidP="005D0EF1">
      <w:pPr>
        <w:spacing w:line="560" w:lineRule="exact"/>
        <w:jc w:val="left"/>
        <w:rPr>
          <w:rFonts w:ascii="Times New Roman" w:eastAsia="仿宋_GB2312" w:hAnsi="Times New Roman" w:cs="Times New Roman"/>
          <w:bCs/>
          <w:szCs w:val="21"/>
        </w:rPr>
      </w:pPr>
      <w:r w:rsidRPr="00FF0B3C">
        <w:rPr>
          <w:rFonts w:ascii="Times New Roman" w:eastAsia="仿宋_GB2312" w:hAnsi="Times New Roman" w:cs="Times New Roman" w:hint="eastAsia"/>
          <w:bCs/>
          <w:szCs w:val="21"/>
        </w:rPr>
        <w:t>Dear Applicant:</w:t>
      </w:r>
    </w:p>
    <w:p w14:paraId="6834CB25" w14:textId="2CCB840A" w:rsidR="005D0EF1" w:rsidRPr="00FF0B3C" w:rsidRDefault="005D0EF1" w:rsidP="005D0EF1">
      <w:pPr>
        <w:spacing w:line="560" w:lineRule="exact"/>
        <w:ind w:firstLineChars="200" w:firstLine="420"/>
        <w:jc w:val="left"/>
        <w:rPr>
          <w:rFonts w:ascii="Times New Roman" w:eastAsia="仿宋_GB2312" w:hAnsi="Times New Roman" w:cs="Times New Roman"/>
          <w:szCs w:val="21"/>
        </w:rPr>
      </w:pPr>
      <w:r w:rsidRPr="00FF0B3C">
        <w:rPr>
          <w:rFonts w:ascii="Times New Roman" w:eastAsia="仿宋_GB2312" w:hAnsi="Times New Roman" w:cs="Times New Roman" w:hint="eastAsia"/>
          <w:bCs/>
          <w:szCs w:val="21"/>
        </w:rPr>
        <w:t>在您选择向</w:t>
      </w:r>
      <w:r w:rsidRPr="00FF0B3C">
        <w:rPr>
          <w:rFonts w:ascii="Times New Roman" w:eastAsia="仿宋_GB2312" w:hAnsi="Times New Roman" w:cs="Times New Roman" w:hint="eastAsia"/>
          <w:szCs w:val="21"/>
        </w:rPr>
        <w:t>中国银行间市场交易商协会（</w:t>
      </w:r>
      <w:r w:rsidR="00E41099">
        <w:rPr>
          <w:rFonts w:ascii="Times New Roman" w:eastAsia="仿宋_GB2312" w:hAnsi="Times New Roman" w:cs="Times New Roman" w:hint="eastAsia"/>
          <w:szCs w:val="21"/>
        </w:rPr>
        <w:t>以下简</w:t>
      </w:r>
      <w:r w:rsidRPr="00FF0B3C">
        <w:rPr>
          <w:rFonts w:ascii="Times New Roman" w:eastAsia="仿宋_GB2312" w:hAnsi="Times New Roman" w:cs="Times New Roman" w:hint="eastAsia"/>
          <w:szCs w:val="21"/>
        </w:rPr>
        <w:t>称“</w:t>
      </w:r>
      <w:r w:rsidR="00196D24" w:rsidRPr="00FF0B3C">
        <w:rPr>
          <w:rFonts w:ascii="Times New Roman" w:eastAsia="仿宋_GB2312" w:hAnsi="Times New Roman" w:cs="Times New Roman" w:hint="eastAsia"/>
          <w:szCs w:val="21"/>
        </w:rPr>
        <w:t>交易商</w:t>
      </w:r>
      <w:r w:rsidRPr="00FF0B3C">
        <w:rPr>
          <w:rFonts w:ascii="Times New Roman" w:eastAsia="仿宋_GB2312" w:hAnsi="Times New Roman" w:cs="Times New Roman" w:hint="eastAsia"/>
          <w:szCs w:val="21"/>
        </w:rPr>
        <w:t>协会”）备案取得</w:t>
      </w:r>
      <w:r w:rsidR="00EE0874" w:rsidRPr="00FF0B3C">
        <w:rPr>
          <w:rFonts w:ascii="Times New Roman" w:eastAsia="仿宋_GB2312" w:hAnsi="Times New Roman" w:cs="Times New Roman" w:hint="eastAsia"/>
          <w:szCs w:val="21"/>
        </w:rPr>
        <w:t>《内地与香港利率互换市场互联互通合作清算衍生品协议（</w:t>
      </w:r>
      <w:r w:rsidR="00EE0874" w:rsidRPr="00FF0B3C">
        <w:rPr>
          <w:rFonts w:ascii="Times New Roman" w:eastAsia="仿宋_GB2312" w:hAnsi="Times New Roman" w:cs="Times New Roman" w:hint="eastAsia"/>
          <w:szCs w:val="21"/>
        </w:rPr>
        <w:t>2024</w:t>
      </w:r>
      <w:r w:rsidR="00EE0874" w:rsidRPr="00FF0B3C">
        <w:rPr>
          <w:rFonts w:ascii="Times New Roman" w:eastAsia="仿宋_GB2312" w:hAnsi="Times New Roman" w:cs="Times New Roman" w:hint="eastAsia"/>
          <w:szCs w:val="21"/>
        </w:rPr>
        <w:t>年版）》</w:t>
      </w:r>
      <w:r w:rsidRPr="00FF0B3C">
        <w:rPr>
          <w:rFonts w:ascii="Times New Roman" w:eastAsia="仿宋_GB2312" w:hAnsi="Times New Roman" w:cs="Times New Roman" w:hint="eastAsia"/>
          <w:szCs w:val="21"/>
        </w:rPr>
        <w:t>（</w:t>
      </w:r>
      <w:r w:rsidR="00E41099">
        <w:rPr>
          <w:rFonts w:ascii="Times New Roman" w:eastAsia="仿宋_GB2312" w:hAnsi="Times New Roman" w:cs="Times New Roman" w:hint="eastAsia"/>
          <w:szCs w:val="21"/>
        </w:rPr>
        <w:t>以下简</w:t>
      </w:r>
      <w:r w:rsidR="00E41099" w:rsidRPr="00FF0B3C">
        <w:rPr>
          <w:rFonts w:ascii="Times New Roman" w:eastAsia="仿宋_GB2312" w:hAnsi="Times New Roman" w:cs="Times New Roman" w:hint="eastAsia"/>
          <w:szCs w:val="21"/>
        </w:rPr>
        <w:t>称</w:t>
      </w:r>
      <w:r w:rsidRPr="00FF0B3C">
        <w:rPr>
          <w:rFonts w:ascii="Times New Roman" w:eastAsia="仿宋_GB2312" w:hAnsi="Times New Roman" w:cs="Times New Roman" w:hint="eastAsia"/>
          <w:szCs w:val="21"/>
        </w:rPr>
        <w:t>《协议》）文本特许使用权前，请仔细阅读本须知的全部内容。</w:t>
      </w:r>
    </w:p>
    <w:p w14:paraId="1DB29536" w14:textId="100A92EE" w:rsidR="00D33488" w:rsidRPr="00FF0B3C" w:rsidRDefault="00D33488" w:rsidP="00D33488">
      <w:pPr>
        <w:spacing w:line="560" w:lineRule="exact"/>
        <w:ind w:firstLineChars="200" w:firstLine="420"/>
        <w:rPr>
          <w:rFonts w:ascii="Times New Roman" w:eastAsia="仿宋_GB2312" w:hAnsi="Times New Roman" w:cs="Times New Roman"/>
          <w:szCs w:val="21"/>
        </w:rPr>
      </w:pPr>
      <w:r w:rsidRPr="00FF0B3C">
        <w:rPr>
          <w:rFonts w:ascii="Times New Roman" w:eastAsia="仿宋_GB2312" w:hAnsi="Times New Roman" w:cs="Times New Roman" w:hint="eastAsia"/>
          <w:szCs w:val="21"/>
        </w:rPr>
        <w:t xml:space="preserve">Before you choose to file with the </w:t>
      </w:r>
      <w:r w:rsidR="00E922C7" w:rsidRPr="00FF0B3C">
        <w:rPr>
          <w:rFonts w:ascii="Times New Roman" w:eastAsia="仿宋_GB2312" w:hAnsi="Times New Roman" w:cs="Times New Roman" w:hint="eastAsia"/>
          <w:szCs w:val="21"/>
        </w:rPr>
        <w:t>National Association of Financial Market Institutional Investors</w:t>
      </w:r>
      <w:r w:rsidRPr="00FF0B3C">
        <w:rPr>
          <w:rFonts w:ascii="Times New Roman" w:eastAsia="仿宋_GB2312" w:hAnsi="Times New Roman" w:cs="Times New Roman" w:hint="eastAsia"/>
          <w:szCs w:val="21"/>
        </w:rPr>
        <w:t xml:space="preserve"> (</w:t>
      </w:r>
      <w:r w:rsidRPr="00FF0B3C">
        <w:rPr>
          <w:rFonts w:ascii="Times New Roman" w:eastAsia="仿宋_GB2312" w:hAnsi="Times New Roman" w:cs="Times New Roman" w:hint="eastAsia"/>
          <w:szCs w:val="21"/>
        </w:rPr>
        <w:t>“</w:t>
      </w:r>
      <w:r w:rsidR="00E922C7" w:rsidRPr="00FF0B3C">
        <w:rPr>
          <w:rFonts w:ascii="Times New Roman" w:eastAsia="仿宋_GB2312" w:hAnsi="Times New Roman" w:cs="Times New Roman" w:hint="eastAsia"/>
          <w:szCs w:val="21"/>
        </w:rPr>
        <w:t>NAFMII</w:t>
      </w:r>
      <w:r w:rsidRPr="00FF0B3C">
        <w:rPr>
          <w:rFonts w:ascii="Times New Roman" w:eastAsia="仿宋_GB2312" w:hAnsi="Times New Roman" w:cs="Times New Roman" w:hint="eastAsia"/>
          <w:szCs w:val="21"/>
        </w:rPr>
        <w:t>”</w:t>
      </w:r>
      <w:r w:rsidRPr="00FF0B3C">
        <w:rPr>
          <w:rFonts w:ascii="Times New Roman" w:eastAsia="仿宋_GB2312" w:hAnsi="Times New Roman" w:cs="Times New Roman" w:hint="eastAsia"/>
          <w:szCs w:val="21"/>
        </w:rPr>
        <w:t xml:space="preserve">) for the </w:t>
      </w:r>
      <w:r w:rsidR="00E922C7" w:rsidRPr="00FF0B3C">
        <w:rPr>
          <w:rFonts w:ascii="Times New Roman" w:eastAsia="仿宋_GB2312" w:hAnsi="Times New Roman" w:cs="Times New Roman" w:hint="eastAsia"/>
          <w:szCs w:val="21"/>
        </w:rPr>
        <w:t>license</w:t>
      </w:r>
      <w:r w:rsidRPr="00FF0B3C">
        <w:rPr>
          <w:rFonts w:ascii="Times New Roman" w:eastAsia="仿宋_GB2312" w:hAnsi="Times New Roman" w:cs="Times New Roman" w:hint="eastAsia"/>
          <w:szCs w:val="21"/>
        </w:rPr>
        <w:t xml:space="preserve"> of </w:t>
      </w:r>
      <w:r w:rsidR="00E922C7" w:rsidRPr="00FF0B3C">
        <w:rPr>
          <w:rFonts w:ascii="Times New Roman" w:eastAsia="仿宋_GB2312" w:hAnsi="Times New Roman" w:cs="Times New Roman" w:hint="eastAsia"/>
          <w:szCs w:val="21"/>
        </w:rPr>
        <w:t>the SWAP CONNECT CLEARED DERIVATIVES AGREEMENT</w:t>
      </w:r>
      <w:r w:rsidR="00E922C7" w:rsidRPr="00FF0B3C">
        <w:rPr>
          <w:rFonts w:ascii="Times New Roman" w:eastAsia="仿宋_GB2312" w:hAnsi="Times New Roman" w:cs="Times New Roman" w:hint="eastAsia"/>
          <w:szCs w:val="21"/>
        </w:rPr>
        <w:t>（</w:t>
      </w:r>
      <w:r w:rsidR="00E922C7" w:rsidRPr="00FF0B3C">
        <w:rPr>
          <w:rFonts w:ascii="Times New Roman" w:eastAsia="仿宋_GB2312" w:hAnsi="Times New Roman" w:cs="Times New Roman" w:hint="eastAsia"/>
          <w:szCs w:val="21"/>
        </w:rPr>
        <w:t>2024 Version</w:t>
      </w:r>
      <w:r w:rsidR="00E922C7" w:rsidRPr="00FF0B3C">
        <w:rPr>
          <w:rFonts w:ascii="Times New Roman" w:eastAsia="仿宋_GB2312" w:hAnsi="Times New Roman" w:cs="Times New Roman" w:hint="eastAsia"/>
          <w:szCs w:val="21"/>
        </w:rPr>
        <w:t>）</w:t>
      </w:r>
      <w:r w:rsidR="00E922C7" w:rsidRPr="00FF0B3C">
        <w:rPr>
          <w:rFonts w:ascii="Times New Roman" w:eastAsia="仿宋_GB2312" w:hAnsi="Times New Roman" w:cs="Times New Roman" w:hint="eastAsia"/>
          <w:szCs w:val="21"/>
        </w:rPr>
        <w:t xml:space="preserve"> (the </w:t>
      </w:r>
      <w:r w:rsidR="00E922C7" w:rsidRPr="00FF0B3C">
        <w:rPr>
          <w:rFonts w:ascii="Times New Roman" w:eastAsia="仿宋_GB2312" w:hAnsi="Times New Roman" w:cs="Times New Roman" w:hint="eastAsia"/>
          <w:szCs w:val="21"/>
        </w:rPr>
        <w:t>“</w:t>
      </w:r>
      <w:r w:rsidR="00E922C7" w:rsidRPr="00FF0B3C">
        <w:rPr>
          <w:rFonts w:ascii="Times New Roman" w:eastAsia="仿宋_GB2312" w:hAnsi="Times New Roman" w:cs="Times New Roman" w:hint="eastAsia"/>
          <w:szCs w:val="21"/>
        </w:rPr>
        <w:t>Agreement</w:t>
      </w:r>
      <w:r w:rsidR="00E922C7" w:rsidRPr="00FF0B3C">
        <w:rPr>
          <w:rFonts w:ascii="Times New Roman" w:eastAsia="仿宋_GB2312" w:hAnsi="Times New Roman" w:cs="Times New Roman" w:hint="eastAsia"/>
          <w:szCs w:val="21"/>
        </w:rPr>
        <w:t>”</w:t>
      </w:r>
      <w:r w:rsidR="00E922C7" w:rsidRPr="00FF0B3C">
        <w:rPr>
          <w:rFonts w:ascii="Times New Roman" w:eastAsia="仿宋_GB2312" w:hAnsi="Times New Roman" w:cs="Times New Roman" w:hint="eastAsia"/>
          <w:szCs w:val="21"/>
        </w:rPr>
        <w:t>)</w:t>
      </w:r>
      <w:r w:rsidRPr="00FF0B3C">
        <w:rPr>
          <w:rFonts w:ascii="Times New Roman" w:eastAsia="仿宋_GB2312" w:hAnsi="Times New Roman" w:cs="Times New Roman" w:hint="eastAsia"/>
          <w:szCs w:val="21"/>
        </w:rPr>
        <w:t xml:space="preserve">, please read all the contents of this </w:t>
      </w:r>
      <w:r w:rsidR="00E41099">
        <w:rPr>
          <w:rFonts w:ascii="Times New Roman" w:eastAsia="仿宋_GB2312" w:hAnsi="Times New Roman" w:cs="Times New Roman" w:hint="eastAsia"/>
          <w:szCs w:val="21"/>
        </w:rPr>
        <w:t xml:space="preserve">instruction </w:t>
      </w:r>
      <w:r w:rsidRPr="00FF0B3C">
        <w:rPr>
          <w:rFonts w:ascii="Times New Roman" w:eastAsia="仿宋_GB2312" w:hAnsi="Times New Roman" w:cs="Times New Roman" w:hint="eastAsia"/>
          <w:szCs w:val="21"/>
        </w:rPr>
        <w:t>carefully.</w:t>
      </w:r>
    </w:p>
    <w:p w14:paraId="4C622D45" w14:textId="6D1FE078" w:rsidR="005D0EF1" w:rsidRPr="00FF0B3C" w:rsidRDefault="005D0EF1" w:rsidP="005D0EF1">
      <w:pPr>
        <w:spacing w:line="560" w:lineRule="exact"/>
        <w:ind w:firstLineChars="200" w:firstLine="420"/>
        <w:jc w:val="left"/>
        <w:rPr>
          <w:rFonts w:ascii="Times New Roman" w:eastAsia="仿宋_GB2312" w:hAnsi="Times New Roman" w:cs="Times New Roman"/>
          <w:szCs w:val="21"/>
        </w:rPr>
      </w:pPr>
      <w:r w:rsidRPr="00FF0B3C">
        <w:rPr>
          <w:rFonts w:ascii="Times New Roman" w:eastAsia="仿宋_GB2312" w:hAnsi="Times New Roman" w:cs="Times New Roman" w:hint="eastAsia"/>
          <w:szCs w:val="21"/>
        </w:rPr>
        <w:t>一、《协议》的著作权属于</w:t>
      </w:r>
      <w:r w:rsidR="00196D24" w:rsidRPr="00FF0B3C">
        <w:rPr>
          <w:rFonts w:ascii="Times New Roman" w:eastAsia="仿宋_GB2312" w:hAnsi="Times New Roman" w:cs="Times New Roman" w:hint="eastAsia"/>
          <w:szCs w:val="21"/>
        </w:rPr>
        <w:t>交易商</w:t>
      </w:r>
      <w:r w:rsidRPr="00FF0B3C">
        <w:rPr>
          <w:rFonts w:ascii="Times New Roman" w:eastAsia="仿宋_GB2312" w:hAnsi="Times New Roman" w:cs="Times New Roman" w:hint="eastAsia"/>
          <w:szCs w:val="21"/>
        </w:rPr>
        <w:t>协会。除非为</w:t>
      </w:r>
      <w:r w:rsidR="00EE0874" w:rsidRPr="00FF0B3C">
        <w:rPr>
          <w:rFonts w:ascii="Times New Roman" w:eastAsia="仿宋_GB2312" w:hAnsi="Times New Roman" w:cs="Times New Roman" w:hint="eastAsia"/>
          <w:szCs w:val="21"/>
        </w:rPr>
        <w:t>《协议》</w:t>
      </w:r>
      <w:r w:rsidRPr="00FF0B3C">
        <w:rPr>
          <w:rFonts w:ascii="Times New Roman" w:eastAsia="仿宋_GB2312" w:hAnsi="Times New Roman" w:cs="Times New Roman" w:hint="eastAsia"/>
          <w:szCs w:val="21"/>
        </w:rPr>
        <w:t>下有关交易或进行教学、研究的目的，未经著作权人事前书面同意，任何人不得复制、复印、翻译或分发《协议》的纸质、电子或其他形式版本。</w:t>
      </w:r>
    </w:p>
    <w:p w14:paraId="77722B1F" w14:textId="710198BA" w:rsidR="00047A1C" w:rsidRPr="00FF0B3C" w:rsidRDefault="000576D1" w:rsidP="00047A1C">
      <w:pPr>
        <w:spacing w:line="560" w:lineRule="exact"/>
        <w:ind w:firstLineChars="200" w:firstLine="420"/>
        <w:rPr>
          <w:rFonts w:ascii="Times New Roman" w:eastAsia="仿宋_GB2312" w:hAnsi="Times New Roman" w:cs="Times New Roman"/>
          <w:szCs w:val="21"/>
        </w:rPr>
      </w:pPr>
      <w:r w:rsidRPr="00FF0B3C">
        <w:rPr>
          <w:rFonts w:ascii="Times New Roman" w:eastAsia="仿宋_GB2312" w:hAnsi="Times New Roman" w:cs="Times New Roman" w:hint="eastAsia"/>
          <w:szCs w:val="21"/>
        </w:rPr>
        <w:t xml:space="preserve">1. </w:t>
      </w:r>
      <w:r w:rsidR="00047A1C" w:rsidRPr="00FF0B3C">
        <w:rPr>
          <w:rFonts w:ascii="Times New Roman" w:eastAsia="仿宋_GB2312" w:hAnsi="Times New Roman" w:cs="Times New Roman" w:hint="eastAsia"/>
          <w:szCs w:val="21"/>
        </w:rPr>
        <w:t>The copyright of the Agreement is vested in the NAFMII. Except for the purpose of carrying out transactions under this Agreement or conducting teaching or research, without the prior permission in writing of the copyright holder, no person shall reproduce, copy, translate or distribute the Agreement in paper, electronic or any other forms.</w:t>
      </w:r>
    </w:p>
    <w:p w14:paraId="6D6FA04E" w14:textId="6204B63C" w:rsidR="005D0EF1" w:rsidRPr="00FF0B3C" w:rsidRDefault="005D0EF1" w:rsidP="005D0EF1">
      <w:pPr>
        <w:spacing w:line="560" w:lineRule="exact"/>
        <w:ind w:firstLineChars="200" w:firstLine="420"/>
        <w:jc w:val="left"/>
        <w:rPr>
          <w:rFonts w:ascii="Times New Roman" w:eastAsia="仿宋_GB2312" w:hAnsi="Times New Roman" w:cs="Times New Roman"/>
          <w:szCs w:val="21"/>
        </w:rPr>
      </w:pPr>
      <w:r w:rsidRPr="00FF0B3C">
        <w:rPr>
          <w:rFonts w:ascii="Times New Roman" w:eastAsia="仿宋_GB2312" w:hAnsi="Times New Roman" w:cs="Times New Roman" w:hint="eastAsia"/>
          <w:szCs w:val="21"/>
        </w:rPr>
        <w:t>二、使用人为开展</w:t>
      </w:r>
      <w:r w:rsidR="00EE0874" w:rsidRPr="00FF0B3C">
        <w:rPr>
          <w:rFonts w:ascii="Times New Roman" w:eastAsia="仿宋_GB2312" w:hAnsi="Times New Roman" w:cs="Times New Roman" w:hint="eastAsia"/>
          <w:szCs w:val="21"/>
        </w:rPr>
        <w:t>《协议》</w:t>
      </w:r>
      <w:r w:rsidRPr="00FF0B3C">
        <w:rPr>
          <w:rFonts w:ascii="Times New Roman" w:eastAsia="仿宋_GB2312" w:hAnsi="Times New Roman" w:cs="Times New Roman" w:hint="eastAsia"/>
          <w:szCs w:val="21"/>
        </w:rPr>
        <w:t>下交易的目的，可在使用过程中根据《协议》的有关约定并基于自身独立判断对《协议》的相关条款进行补充或修改，以确保最终的协议条款符合其风险管理需要。</w:t>
      </w:r>
    </w:p>
    <w:p w14:paraId="04C80280" w14:textId="7CA2658B" w:rsidR="000576D1" w:rsidRPr="00FF0B3C" w:rsidRDefault="000576D1" w:rsidP="000576D1">
      <w:pPr>
        <w:spacing w:line="560" w:lineRule="exact"/>
        <w:ind w:firstLineChars="200" w:firstLine="420"/>
        <w:rPr>
          <w:rFonts w:ascii="Times New Roman" w:eastAsia="仿宋_GB2312" w:hAnsi="Times New Roman" w:cs="Times New Roman"/>
          <w:szCs w:val="21"/>
        </w:rPr>
      </w:pPr>
      <w:r w:rsidRPr="00FF0B3C">
        <w:rPr>
          <w:rFonts w:ascii="Times New Roman" w:eastAsia="仿宋_GB2312" w:hAnsi="Times New Roman" w:cs="Times New Roman" w:hint="eastAsia"/>
          <w:szCs w:val="21"/>
        </w:rPr>
        <w:t xml:space="preserve">2. For the purpose of carrying out transactions under the Agreement, during the course of its use, a user may supplement or amend relevant provisions of the Agreement in accordance with the relevant terms of the Agreement and based on the user's independent judgement, and execute the </w:t>
      </w:r>
      <w:r w:rsidRPr="00FF0B3C">
        <w:rPr>
          <w:rFonts w:ascii="Times New Roman" w:eastAsia="仿宋_GB2312" w:hAnsi="Times New Roman" w:cs="Times New Roman" w:hint="eastAsia"/>
          <w:szCs w:val="21"/>
        </w:rPr>
        <w:lastRenderedPageBreak/>
        <w:t>corresponding supplemental agreement, so as to ensure that the final agreement meets with the user's requirement</w:t>
      </w:r>
      <w:r w:rsidR="0029014A">
        <w:rPr>
          <w:rFonts w:ascii="Times New Roman" w:eastAsia="仿宋_GB2312" w:hAnsi="Times New Roman" w:cs="Times New Roman" w:hint="eastAsia"/>
          <w:szCs w:val="21"/>
        </w:rPr>
        <w:t>s</w:t>
      </w:r>
      <w:r w:rsidRPr="00FF0B3C">
        <w:rPr>
          <w:rFonts w:ascii="Times New Roman" w:eastAsia="仿宋_GB2312" w:hAnsi="Times New Roman" w:cs="Times New Roman" w:hint="eastAsia"/>
          <w:szCs w:val="21"/>
        </w:rPr>
        <w:t xml:space="preserve"> for risk management.</w:t>
      </w:r>
    </w:p>
    <w:p w14:paraId="6E65D448" w14:textId="29E44DD6" w:rsidR="005D0EF1" w:rsidRPr="00FF0B3C" w:rsidRDefault="005D0EF1" w:rsidP="005D0EF1">
      <w:pPr>
        <w:spacing w:line="560" w:lineRule="exact"/>
        <w:ind w:firstLineChars="200" w:firstLine="420"/>
        <w:jc w:val="left"/>
        <w:rPr>
          <w:rFonts w:ascii="Times New Roman" w:eastAsia="仿宋_GB2312" w:hAnsi="Times New Roman" w:cs="Times New Roman"/>
          <w:szCs w:val="21"/>
        </w:rPr>
      </w:pPr>
      <w:r w:rsidRPr="00FF0B3C">
        <w:rPr>
          <w:rFonts w:ascii="Times New Roman" w:eastAsia="仿宋_GB2312" w:hAnsi="Times New Roman" w:cs="Times New Roman" w:hint="eastAsia"/>
          <w:szCs w:val="21"/>
        </w:rPr>
        <w:t>三、为推广应用《协议》，现暂免收取《协议》文本版权使用费。</w:t>
      </w:r>
      <w:r w:rsidR="00196D24" w:rsidRPr="00FF0B3C">
        <w:rPr>
          <w:rFonts w:ascii="Times New Roman" w:eastAsia="仿宋_GB2312" w:hAnsi="Times New Roman" w:cs="Times New Roman" w:hint="eastAsia"/>
          <w:szCs w:val="21"/>
        </w:rPr>
        <w:t>交易商</w:t>
      </w:r>
      <w:r w:rsidRPr="00FF0B3C">
        <w:rPr>
          <w:rFonts w:ascii="Times New Roman" w:eastAsia="仿宋_GB2312" w:hAnsi="Times New Roman" w:cs="Times New Roman" w:hint="eastAsia"/>
          <w:szCs w:val="21"/>
        </w:rPr>
        <w:t>协会保留相关著作权权利，可根据市场发展情况调整版权收费要求，并在相关收费要求调整前予以通知。</w:t>
      </w:r>
    </w:p>
    <w:p w14:paraId="0FF63D83" w14:textId="0F0223C3" w:rsidR="000576D1" w:rsidRPr="00FF0B3C" w:rsidRDefault="000576D1" w:rsidP="000576D1">
      <w:pPr>
        <w:spacing w:line="560" w:lineRule="exact"/>
        <w:ind w:firstLineChars="200" w:firstLine="420"/>
        <w:rPr>
          <w:rFonts w:ascii="Times New Roman" w:eastAsia="仿宋_GB2312" w:hAnsi="Times New Roman" w:cs="Times New Roman"/>
          <w:szCs w:val="21"/>
        </w:rPr>
      </w:pPr>
      <w:r w:rsidRPr="00FF0B3C">
        <w:rPr>
          <w:rFonts w:ascii="Times New Roman" w:eastAsia="仿宋_GB2312" w:hAnsi="Times New Roman" w:cs="Times New Roman" w:hint="eastAsia"/>
          <w:szCs w:val="21"/>
        </w:rPr>
        <w:t xml:space="preserve">3. In order to promote the application of the Agreement, the copyright royalty fee for the text of the Agreement is now temporarily waived. NAFMII reserves the </w:t>
      </w:r>
      <w:r w:rsidRPr="00B14CDC">
        <w:rPr>
          <w:rFonts w:ascii="Times New Roman" w:eastAsia="仿宋_GB2312" w:hAnsi="Times New Roman" w:cs="Times New Roman" w:hint="eastAsia"/>
          <w:szCs w:val="21"/>
        </w:rPr>
        <w:t xml:space="preserve">relevant </w:t>
      </w:r>
      <w:r w:rsidR="00B14CDC" w:rsidRPr="00B14CDC">
        <w:rPr>
          <w:rFonts w:ascii="Times New Roman" w:eastAsia="仿宋_GB2312" w:hAnsi="Times New Roman" w:cs="Times New Roman" w:hint="eastAsia"/>
          <w:szCs w:val="21"/>
        </w:rPr>
        <w:t xml:space="preserve">rights of </w:t>
      </w:r>
      <w:r w:rsidRPr="00B14CDC">
        <w:rPr>
          <w:rFonts w:ascii="Times New Roman" w:eastAsia="仿宋_GB2312" w:hAnsi="Times New Roman" w:cs="Times New Roman" w:hint="eastAsia"/>
          <w:szCs w:val="21"/>
        </w:rPr>
        <w:t>copyright a</w:t>
      </w:r>
      <w:r w:rsidRPr="00FF0B3C">
        <w:rPr>
          <w:rFonts w:ascii="Times New Roman" w:eastAsia="仿宋_GB2312" w:hAnsi="Times New Roman" w:cs="Times New Roman" w:hint="eastAsia"/>
          <w:szCs w:val="21"/>
        </w:rPr>
        <w:t>nd may adjust the copyright</w:t>
      </w:r>
      <w:r w:rsidR="00CA4899" w:rsidRPr="00CA4899">
        <w:rPr>
          <w:rFonts w:ascii="Times New Roman" w:eastAsia="仿宋_GB2312" w:hAnsi="Times New Roman" w:cs="Times New Roman" w:hint="eastAsia"/>
          <w:szCs w:val="21"/>
        </w:rPr>
        <w:t xml:space="preserve"> </w:t>
      </w:r>
      <w:r w:rsidR="00CA4899" w:rsidRPr="00FF0B3C">
        <w:rPr>
          <w:rFonts w:ascii="Times New Roman" w:eastAsia="仿宋_GB2312" w:hAnsi="Times New Roman" w:cs="Times New Roman" w:hint="eastAsia"/>
          <w:szCs w:val="21"/>
        </w:rPr>
        <w:t>royalty</w:t>
      </w:r>
      <w:r w:rsidRPr="00FF0B3C">
        <w:rPr>
          <w:rFonts w:ascii="Times New Roman" w:eastAsia="仿宋_GB2312" w:hAnsi="Times New Roman" w:cs="Times New Roman" w:hint="eastAsia"/>
          <w:szCs w:val="21"/>
        </w:rPr>
        <w:t xml:space="preserve"> fee requirements in </w:t>
      </w:r>
      <w:r w:rsidR="00331904">
        <w:rPr>
          <w:rFonts w:ascii="Times New Roman" w:eastAsia="仿宋_GB2312" w:hAnsi="Times New Roman" w:cs="Times New Roman" w:hint="eastAsia"/>
          <w:szCs w:val="21"/>
        </w:rPr>
        <w:t>line</w:t>
      </w:r>
      <w:r w:rsidRPr="00FF0B3C">
        <w:rPr>
          <w:rFonts w:ascii="Times New Roman" w:eastAsia="仿宋_GB2312" w:hAnsi="Times New Roman" w:cs="Times New Roman" w:hint="eastAsia"/>
          <w:szCs w:val="21"/>
        </w:rPr>
        <w:t xml:space="preserve"> with the market development, and will notify the relevant fee requirements before they are adjusted.</w:t>
      </w:r>
    </w:p>
    <w:p w14:paraId="538DC96A" w14:textId="1C86BF23" w:rsidR="005D0EF1" w:rsidRPr="00FF0B3C" w:rsidRDefault="005D0EF1" w:rsidP="005D0EF1">
      <w:pPr>
        <w:spacing w:line="560" w:lineRule="exact"/>
        <w:ind w:firstLineChars="200" w:firstLine="420"/>
        <w:jc w:val="left"/>
        <w:rPr>
          <w:rFonts w:ascii="Times New Roman" w:eastAsia="仿宋_GB2312" w:hAnsi="Times New Roman" w:cs="Times New Roman"/>
          <w:szCs w:val="21"/>
        </w:rPr>
      </w:pPr>
      <w:r w:rsidRPr="00FF0B3C">
        <w:rPr>
          <w:rFonts w:ascii="Times New Roman" w:eastAsia="仿宋_GB2312" w:hAnsi="Times New Roman" w:cs="Times New Roman" w:hint="eastAsia"/>
          <w:szCs w:val="21"/>
        </w:rPr>
        <w:t>四、使用人取得《协议》文本特许使用权并签署《协议》后，应及时将签署后的《协议》（及其修改）向</w:t>
      </w:r>
      <w:r w:rsidR="00196D24" w:rsidRPr="00FF0B3C">
        <w:rPr>
          <w:rFonts w:ascii="Times New Roman" w:eastAsia="仿宋_GB2312" w:hAnsi="Times New Roman" w:cs="Times New Roman" w:hint="eastAsia"/>
          <w:szCs w:val="21"/>
        </w:rPr>
        <w:t>交易商</w:t>
      </w:r>
      <w:r w:rsidRPr="00FF0B3C">
        <w:rPr>
          <w:rFonts w:ascii="Times New Roman" w:eastAsia="仿宋_GB2312" w:hAnsi="Times New Roman" w:cs="Times New Roman" w:hint="eastAsia"/>
          <w:szCs w:val="21"/>
        </w:rPr>
        <w:t>协会备案。</w:t>
      </w:r>
    </w:p>
    <w:p w14:paraId="3C915D4D" w14:textId="5DCC7936" w:rsidR="00FE29F1" w:rsidRPr="00FF0B3C" w:rsidRDefault="00FE29F1" w:rsidP="00FE29F1">
      <w:pPr>
        <w:spacing w:line="560" w:lineRule="exact"/>
        <w:ind w:firstLineChars="200" w:firstLine="420"/>
        <w:rPr>
          <w:rFonts w:ascii="Times New Roman" w:eastAsia="仿宋_GB2312" w:hAnsi="Times New Roman" w:cs="Times New Roman"/>
          <w:szCs w:val="21"/>
        </w:rPr>
      </w:pPr>
      <w:r w:rsidRPr="00FF0B3C">
        <w:rPr>
          <w:rFonts w:ascii="Times New Roman" w:eastAsia="仿宋_GB2312" w:hAnsi="Times New Roman" w:cs="Times New Roman" w:hint="eastAsia"/>
          <w:szCs w:val="21"/>
        </w:rPr>
        <w:t xml:space="preserve">4. After the user obtains the </w:t>
      </w:r>
      <w:r w:rsidR="00CB4F68" w:rsidRPr="00FF0B3C">
        <w:rPr>
          <w:rFonts w:ascii="Times New Roman" w:eastAsia="仿宋_GB2312" w:hAnsi="Times New Roman" w:cs="Times New Roman"/>
          <w:szCs w:val="21"/>
        </w:rPr>
        <w:t>license</w:t>
      </w:r>
      <w:r w:rsidRPr="00FF0B3C">
        <w:rPr>
          <w:rFonts w:ascii="Times New Roman" w:eastAsia="仿宋_GB2312" w:hAnsi="Times New Roman" w:cs="Times New Roman" w:hint="eastAsia"/>
          <w:szCs w:val="21"/>
        </w:rPr>
        <w:t xml:space="preserve"> to use the Agreement and signs the Agreement, it shall promptly file the signed Agreement (and any amendments thereto) with </w:t>
      </w:r>
      <w:r w:rsidR="00C334A6">
        <w:rPr>
          <w:rFonts w:ascii="Times New Roman" w:eastAsia="仿宋_GB2312" w:hAnsi="Times New Roman" w:cs="Times New Roman" w:hint="eastAsia"/>
          <w:szCs w:val="21"/>
        </w:rPr>
        <w:t>NAFMII</w:t>
      </w:r>
      <w:r w:rsidRPr="00FF0B3C">
        <w:rPr>
          <w:rFonts w:ascii="Times New Roman" w:eastAsia="仿宋_GB2312" w:hAnsi="Times New Roman" w:cs="Times New Roman" w:hint="eastAsia"/>
          <w:szCs w:val="21"/>
        </w:rPr>
        <w:t>.</w:t>
      </w:r>
    </w:p>
    <w:sectPr w:rsidR="00FE29F1" w:rsidRPr="00FF0B3C" w:rsidSect="000D50F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7E75A" w14:textId="77777777" w:rsidR="000D50F9" w:rsidRDefault="000D50F9" w:rsidP="00312C10">
      <w:r>
        <w:separator/>
      </w:r>
    </w:p>
  </w:endnote>
  <w:endnote w:type="continuationSeparator" w:id="0">
    <w:p w14:paraId="68D2CBDA" w14:textId="77777777" w:rsidR="000D50F9" w:rsidRDefault="000D50F9" w:rsidP="0031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339264"/>
      <w:docPartObj>
        <w:docPartGallery w:val="Page Numbers (Bottom of Page)"/>
        <w:docPartUnique/>
      </w:docPartObj>
    </w:sdtPr>
    <w:sdtContent>
      <w:p w14:paraId="157D8016" w14:textId="77777777" w:rsidR="005D0EF1" w:rsidRDefault="007B6CFE" w:rsidP="008F482E">
        <w:pPr>
          <w:pStyle w:val="a5"/>
          <w:jc w:val="center"/>
        </w:pPr>
        <w:r>
          <w:fldChar w:fldCharType="begin"/>
        </w:r>
        <w:r w:rsidR="00212061">
          <w:instrText xml:space="preserve"> PAGE   \* MERGEFORMAT </w:instrText>
        </w:r>
        <w:r>
          <w:fldChar w:fldCharType="separate"/>
        </w:r>
        <w:r w:rsidR="00160254" w:rsidRPr="00160254">
          <w:rPr>
            <w:noProof/>
            <w:lang w:val="zh-CN"/>
          </w:rPr>
          <w:t>1</w:t>
        </w:r>
        <w:r>
          <w:rPr>
            <w:noProof/>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897919"/>
      <w:docPartObj>
        <w:docPartGallery w:val="Page Numbers (Bottom of Page)"/>
        <w:docPartUnique/>
      </w:docPartObj>
    </w:sdtPr>
    <w:sdtContent>
      <w:p w14:paraId="58B4DA8A" w14:textId="77777777" w:rsidR="00D10EFC" w:rsidRDefault="007B6CFE">
        <w:pPr>
          <w:pStyle w:val="a5"/>
          <w:jc w:val="center"/>
        </w:pPr>
        <w:r>
          <w:fldChar w:fldCharType="begin"/>
        </w:r>
        <w:r w:rsidR="00D10EFC">
          <w:instrText>PAGE   \* MERGEFORMAT</w:instrText>
        </w:r>
        <w:r>
          <w:fldChar w:fldCharType="separate"/>
        </w:r>
        <w:r w:rsidR="00160254" w:rsidRPr="00160254">
          <w:rPr>
            <w:noProof/>
            <w:lang w:val="zh-CN"/>
          </w:rPr>
          <w:t>2</w:t>
        </w:r>
        <w:r>
          <w:fldChar w:fldCharType="end"/>
        </w:r>
      </w:p>
    </w:sdtContent>
  </w:sdt>
  <w:p w14:paraId="2D30B7BA" w14:textId="77777777" w:rsidR="00D10EFC" w:rsidRDefault="00D10E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E94CF" w14:textId="77777777" w:rsidR="000D50F9" w:rsidRDefault="000D50F9" w:rsidP="00312C10">
      <w:r>
        <w:separator/>
      </w:r>
    </w:p>
  </w:footnote>
  <w:footnote w:type="continuationSeparator" w:id="0">
    <w:p w14:paraId="23FDAA81" w14:textId="77777777" w:rsidR="000D50F9" w:rsidRDefault="000D50F9" w:rsidP="00312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03AD"/>
    <w:multiLevelType w:val="hybridMultilevel"/>
    <w:tmpl w:val="7008635E"/>
    <w:lvl w:ilvl="0" w:tplc="CA7CA95A">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1B7504CA"/>
    <w:multiLevelType w:val="hybridMultilevel"/>
    <w:tmpl w:val="86B67998"/>
    <w:lvl w:ilvl="0" w:tplc="7B828A3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16cid:durableId="375785549">
    <w:abstractNumId w:val="0"/>
  </w:num>
  <w:num w:numId="2" w16cid:durableId="211695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3F"/>
    <w:rsid w:val="00023E2F"/>
    <w:rsid w:val="00031195"/>
    <w:rsid w:val="00034138"/>
    <w:rsid w:val="00036226"/>
    <w:rsid w:val="000427F9"/>
    <w:rsid w:val="00047A1C"/>
    <w:rsid w:val="00056E1F"/>
    <w:rsid w:val="000576D1"/>
    <w:rsid w:val="00057F94"/>
    <w:rsid w:val="00080EC3"/>
    <w:rsid w:val="000A0F5B"/>
    <w:rsid w:val="000B6FD7"/>
    <w:rsid w:val="000C7B06"/>
    <w:rsid w:val="000D50F9"/>
    <w:rsid w:val="001128DA"/>
    <w:rsid w:val="00143732"/>
    <w:rsid w:val="00160254"/>
    <w:rsid w:val="0016297B"/>
    <w:rsid w:val="001701D7"/>
    <w:rsid w:val="001734DB"/>
    <w:rsid w:val="00175310"/>
    <w:rsid w:val="00175894"/>
    <w:rsid w:val="0018609E"/>
    <w:rsid w:val="0019316D"/>
    <w:rsid w:val="00196D24"/>
    <w:rsid w:val="001C5E3F"/>
    <w:rsid w:val="001D6AE6"/>
    <w:rsid w:val="001E4FCA"/>
    <w:rsid w:val="00207049"/>
    <w:rsid w:val="00212061"/>
    <w:rsid w:val="002164AF"/>
    <w:rsid w:val="0025152B"/>
    <w:rsid w:val="0029014A"/>
    <w:rsid w:val="00312C10"/>
    <w:rsid w:val="00331904"/>
    <w:rsid w:val="00334FBE"/>
    <w:rsid w:val="003607D8"/>
    <w:rsid w:val="00363452"/>
    <w:rsid w:val="0039002B"/>
    <w:rsid w:val="00395102"/>
    <w:rsid w:val="003D67B4"/>
    <w:rsid w:val="003E4734"/>
    <w:rsid w:val="003E6107"/>
    <w:rsid w:val="003F3A2D"/>
    <w:rsid w:val="00445EF4"/>
    <w:rsid w:val="00494FE1"/>
    <w:rsid w:val="004A0CEF"/>
    <w:rsid w:val="004A1AE9"/>
    <w:rsid w:val="004C310D"/>
    <w:rsid w:val="004E0569"/>
    <w:rsid w:val="0055204D"/>
    <w:rsid w:val="005706A3"/>
    <w:rsid w:val="00575178"/>
    <w:rsid w:val="00577336"/>
    <w:rsid w:val="00577673"/>
    <w:rsid w:val="00595AB0"/>
    <w:rsid w:val="005C6248"/>
    <w:rsid w:val="005D0EF1"/>
    <w:rsid w:val="005E15B4"/>
    <w:rsid w:val="005F3F30"/>
    <w:rsid w:val="00604EC8"/>
    <w:rsid w:val="00610256"/>
    <w:rsid w:val="00610265"/>
    <w:rsid w:val="006434C9"/>
    <w:rsid w:val="00644876"/>
    <w:rsid w:val="00654899"/>
    <w:rsid w:val="0068417B"/>
    <w:rsid w:val="006870F7"/>
    <w:rsid w:val="00690229"/>
    <w:rsid w:val="00697BD0"/>
    <w:rsid w:val="006A098A"/>
    <w:rsid w:val="006A2BA5"/>
    <w:rsid w:val="006A6848"/>
    <w:rsid w:val="006D58D6"/>
    <w:rsid w:val="006E30F6"/>
    <w:rsid w:val="006E6334"/>
    <w:rsid w:val="006E67BF"/>
    <w:rsid w:val="0072083B"/>
    <w:rsid w:val="00731E35"/>
    <w:rsid w:val="00735385"/>
    <w:rsid w:val="007B290C"/>
    <w:rsid w:val="007B6CFE"/>
    <w:rsid w:val="007B7476"/>
    <w:rsid w:val="007E144B"/>
    <w:rsid w:val="007F76AE"/>
    <w:rsid w:val="007F789A"/>
    <w:rsid w:val="0081086E"/>
    <w:rsid w:val="00811930"/>
    <w:rsid w:val="00814B4D"/>
    <w:rsid w:val="0084486C"/>
    <w:rsid w:val="00883A4F"/>
    <w:rsid w:val="008A3B54"/>
    <w:rsid w:val="008C6DCE"/>
    <w:rsid w:val="008E20EC"/>
    <w:rsid w:val="008F1997"/>
    <w:rsid w:val="00903D2C"/>
    <w:rsid w:val="00904208"/>
    <w:rsid w:val="00910D6C"/>
    <w:rsid w:val="009258A2"/>
    <w:rsid w:val="009319C4"/>
    <w:rsid w:val="009348C6"/>
    <w:rsid w:val="00940117"/>
    <w:rsid w:val="00976DBB"/>
    <w:rsid w:val="00990AD0"/>
    <w:rsid w:val="009964B7"/>
    <w:rsid w:val="009A24E3"/>
    <w:rsid w:val="009C19DF"/>
    <w:rsid w:val="009C757F"/>
    <w:rsid w:val="00A60487"/>
    <w:rsid w:val="00A82A94"/>
    <w:rsid w:val="00A86DB1"/>
    <w:rsid w:val="00A93AE1"/>
    <w:rsid w:val="00AC4964"/>
    <w:rsid w:val="00AC7DAB"/>
    <w:rsid w:val="00AD48EC"/>
    <w:rsid w:val="00AE6145"/>
    <w:rsid w:val="00B0629D"/>
    <w:rsid w:val="00B14CDC"/>
    <w:rsid w:val="00B27A7F"/>
    <w:rsid w:val="00B42D5F"/>
    <w:rsid w:val="00B46C58"/>
    <w:rsid w:val="00B56290"/>
    <w:rsid w:val="00B82D97"/>
    <w:rsid w:val="00B946CE"/>
    <w:rsid w:val="00B964DE"/>
    <w:rsid w:val="00C048D5"/>
    <w:rsid w:val="00C2700F"/>
    <w:rsid w:val="00C334A6"/>
    <w:rsid w:val="00C44650"/>
    <w:rsid w:val="00C50B19"/>
    <w:rsid w:val="00C57F14"/>
    <w:rsid w:val="00C7752B"/>
    <w:rsid w:val="00C82719"/>
    <w:rsid w:val="00C84332"/>
    <w:rsid w:val="00CA4836"/>
    <w:rsid w:val="00CA4899"/>
    <w:rsid w:val="00CB4F68"/>
    <w:rsid w:val="00CF6BFF"/>
    <w:rsid w:val="00D07919"/>
    <w:rsid w:val="00D10EFC"/>
    <w:rsid w:val="00D32644"/>
    <w:rsid w:val="00D33488"/>
    <w:rsid w:val="00D50986"/>
    <w:rsid w:val="00D72CCF"/>
    <w:rsid w:val="00D92231"/>
    <w:rsid w:val="00DB111C"/>
    <w:rsid w:val="00DC7F6D"/>
    <w:rsid w:val="00DF5306"/>
    <w:rsid w:val="00E00687"/>
    <w:rsid w:val="00E036E3"/>
    <w:rsid w:val="00E07AAE"/>
    <w:rsid w:val="00E21405"/>
    <w:rsid w:val="00E378B0"/>
    <w:rsid w:val="00E37B19"/>
    <w:rsid w:val="00E41099"/>
    <w:rsid w:val="00E908CD"/>
    <w:rsid w:val="00E922C7"/>
    <w:rsid w:val="00E93954"/>
    <w:rsid w:val="00E96BCF"/>
    <w:rsid w:val="00EA0E38"/>
    <w:rsid w:val="00EA6D03"/>
    <w:rsid w:val="00EB0A3C"/>
    <w:rsid w:val="00EB0DF1"/>
    <w:rsid w:val="00ED078F"/>
    <w:rsid w:val="00ED36A3"/>
    <w:rsid w:val="00EE0874"/>
    <w:rsid w:val="00EF423B"/>
    <w:rsid w:val="00F0292E"/>
    <w:rsid w:val="00F05F2F"/>
    <w:rsid w:val="00F11AD1"/>
    <w:rsid w:val="00F23D2A"/>
    <w:rsid w:val="00F42D4B"/>
    <w:rsid w:val="00F44768"/>
    <w:rsid w:val="00F50360"/>
    <w:rsid w:val="00F559C1"/>
    <w:rsid w:val="00F5664E"/>
    <w:rsid w:val="00F702BB"/>
    <w:rsid w:val="00F76226"/>
    <w:rsid w:val="00FB1B4B"/>
    <w:rsid w:val="00FE29F1"/>
    <w:rsid w:val="00FF0B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61510"/>
  <w15:docId w15:val="{1A589CFE-5B72-4D1C-84C1-E77478E0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7F9"/>
    <w:pPr>
      <w:widowControl w:val="0"/>
      <w:jc w:val="both"/>
    </w:pPr>
  </w:style>
  <w:style w:type="paragraph" w:styleId="1">
    <w:name w:val="heading 1"/>
    <w:basedOn w:val="a"/>
    <w:next w:val="a"/>
    <w:link w:val="10"/>
    <w:uiPriority w:val="9"/>
    <w:qFormat/>
    <w:rsid w:val="003D67B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C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2C10"/>
    <w:rPr>
      <w:sz w:val="18"/>
      <w:szCs w:val="18"/>
    </w:rPr>
  </w:style>
  <w:style w:type="paragraph" w:styleId="a5">
    <w:name w:val="footer"/>
    <w:basedOn w:val="a"/>
    <w:link w:val="a6"/>
    <w:uiPriority w:val="99"/>
    <w:unhideWhenUsed/>
    <w:rsid w:val="00312C10"/>
    <w:pPr>
      <w:tabs>
        <w:tab w:val="center" w:pos="4153"/>
        <w:tab w:val="right" w:pos="8306"/>
      </w:tabs>
      <w:snapToGrid w:val="0"/>
      <w:jc w:val="left"/>
    </w:pPr>
    <w:rPr>
      <w:sz w:val="18"/>
      <w:szCs w:val="18"/>
    </w:rPr>
  </w:style>
  <w:style w:type="character" w:customStyle="1" w:styleId="a6">
    <w:name w:val="页脚 字符"/>
    <w:basedOn w:val="a0"/>
    <w:link w:val="a5"/>
    <w:uiPriority w:val="99"/>
    <w:rsid w:val="00312C10"/>
    <w:rPr>
      <w:sz w:val="18"/>
      <w:szCs w:val="18"/>
    </w:rPr>
  </w:style>
  <w:style w:type="paragraph" w:styleId="a7">
    <w:name w:val="List Paragraph"/>
    <w:basedOn w:val="a"/>
    <w:uiPriority w:val="34"/>
    <w:qFormat/>
    <w:rsid w:val="00312C10"/>
    <w:pPr>
      <w:ind w:firstLineChars="200" w:firstLine="420"/>
    </w:pPr>
  </w:style>
  <w:style w:type="paragraph" w:styleId="a8">
    <w:name w:val="Balloon Text"/>
    <w:basedOn w:val="a"/>
    <w:link w:val="a9"/>
    <w:uiPriority w:val="99"/>
    <w:semiHidden/>
    <w:unhideWhenUsed/>
    <w:rsid w:val="00ED078F"/>
    <w:rPr>
      <w:sz w:val="18"/>
      <w:szCs w:val="18"/>
    </w:rPr>
  </w:style>
  <w:style w:type="character" w:customStyle="1" w:styleId="a9">
    <w:name w:val="批注框文本 字符"/>
    <w:basedOn w:val="a0"/>
    <w:link w:val="a8"/>
    <w:uiPriority w:val="99"/>
    <w:semiHidden/>
    <w:rsid w:val="00ED078F"/>
    <w:rPr>
      <w:sz w:val="18"/>
      <w:szCs w:val="18"/>
    </w:rPr>
  </w:style>
  <w:style w:type="character" w:customStyle="1" w:styleId="10">
    <w:name w:val="标题 1 字符"/>
    <w:basedOn w:val="a0"/>
    <w:link w:val="1"/>
    <w:uiPriority w:val="9"/>
    <w:rsid w:val="003D67B4"/>
    <w:rPr>
      <w:b/>
      <w:bCs/>
      <w:kern w:val="44"/>
      <w:sz w:val="44"/>
      <w:szCs w:val="44"/>
    </w:rPr>
  </w:style>
  <w:style w:type="paragraph" w:styleId="aa">
    <w:name w:val="Revision"/>
    <w:hidden/>
    <w:uiPriority w:val="99"/>
    <w:semiHidden/>
    <w:rsid w:val="00C33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4503">
      <w:bodyDiv w:val="1"/>
      <w:marLeft w:val="0"/>
      <w:marRight w:val="0"/>
      <w:marTop w:val="0"/>
      <w:marBottom w:val="0"/>
      <w:divBdr>
        <w:top w:val="none" w:sz="0" w:space="0" w:color="auto"/>
        <w:left w:val="none" w:sz="0" w:space="0" w:color="auto"/>
        <w:bottom w:val="none" w:sz="0" w:space="0" w:color="auto"/>
        <w:right w:val="none" w:sz="0" w:space="0" w:color="auto"/>
      </w:divBdr>
    </w:div>
    <w:div w:id="346563713">
      <w:bodyDiv w:val="1"/>
      <w:marLeft w:val="0"/>
      <w:marRight w:val="0"/>
      <w:marTop w:val="0"/>
      <w:marBottom w:val="0"/>
      <w:divBdr>
        <w:top w:val="none" w:sz="0" w:space="0" w:color="auto"/>
        <w:left w:val="none" w:sz="0" w:space="0" w:color="auto"/>
        <w:bottom w:val="none" w:sz="0" w:space="0" w:color="auto"/>
        <w:right w:val="none" w:sz="0" w:space="0" w:color="auto"/>
      </w:divBdr>
    </w:div>
    <w:div w:id="377510739">
      <w:bodyDiv w:val="1"/>
      <w:marLeft w:val="0"/>
      <w:marRight w:val="0"/>
      <w:marTop w:val="0"/>
      <w:marBottom w:val="0"/>
      <w:divBdr>
        <w:top w:val="none" w:sz="0" w:space="0" w:color="auto"/>
        <w:left w:val="none" w:sz="0" w:space="0" w:color="auto"/>
        <w:bottom w:val="none" w:sz="0" w:space="0" w:color="auto"/>
        <w:right w:val="none" w:sz="0" w:space="0" w:color="auto"/>
      </w:divBdr>
    </w:div>
    <w:div w:id="629821750">
      <w:bodyDiv w:val="1"/>
      <w:marLeft w:val="0"/>
      <w:marRight w:val="0"/>
      <w:marTop w:val="0"/>
      <w:marBottom w:val="0"/>
      <w:divBdr>
        <w:top w:val="none" w:sz="0" w:space="0" w:color="auto"/>
        <w:left w:val="none" w:sz="0" w:space="0" w:color="auto"/>
        <w:bottom w:val="none" w:sz="0" w:space="0" w:color="auto"/>
        <w:right w:val="none" w:sz="0" w:space="0" w:color="auto"/>
      </w:divBdr>
    </w:div>
    <w:div w:id="637340957">
      <w:bodyDiv w:val="1"/>
      <w:marLeft w:val="0"/>
      <w:marRight w:val="0"/>
      <w:marTop w:val="0"/>
      <w:marBottom w:val="0"/>
      <w:divBdr>
        <w:top w:val="none" w:sz="0" w:space="0" w:color="auto"/>
        <w:left w:val="none" w:sz="0" w:space="0" w:color="auto"/>
        <w:bottom w:val="none" w:sz="0" w:space="0" w:color="auto"/>
        <w:right w:val="none" w:sz="0" w:space="0" w:color="auto"/>
      </w:divBdr>
    </w:div>
    <w:div w:id="697193799">
      <w:bodyDiv w:val="1"/>
      <w:marLeft w:val="0"/>
      <w:marRight w:val="0"/>
      <w:marTop w:val="0"/>
      <w:marBottom w:val="0"/>
      <w:divBdr>
        <w:top w:val="none" w:sz="0" w:space="0" w:color="auto"/>
        <w:left w:val="none" w:sz="0" w:space="0" w:color="auto"/>
        <w:bottom w:val="none" w:sz="0" w:space="0" w:color="auto"/>
        <w:right w:val="none" w:sz="0" w:space="0" w:color="auto"/>
      </w:divBdr>
      <w:divsChild>
        <w:div w:id="1948611836">
          <w:marLeft w:val="0"/>
          <w:marRight w:val="0"/>
          <w:marTop w:val="0"/>
          <w:marBottom w:val="0"/>
          <w:divBdr>
            <w:top w:val="none" w:sz="0" w:space="0" w:color="auto"/>
            <w:left w:val="none" w:sz="0" w:space="0" w:color="auto"/>
            <w:bottom w:val="none" w:sz="0" w:space="0" w:color="auto"/>
            <w:right w:val="none" w:sz="0" w:space="0" w:color="auto"/>
          </w:divBdr>
        </w:div>
        <w:div w:id="541670126">
          <w:marLeft w:val="0"/>
          <w:marRight w:val="0"/>
          <w:marTop w:val="0"/>
          <w:marBottom w:val="0"/>
          <w:divBdr>
            <w:top w:val="none" w:sz="0" w:space="0" w:color="auto"/>
            <w:left w:val="none" w:sz="0" w:space="0" w:color="auto"/>
            <w:bottom w:val="none" w:sz="0" w:space="0" w:color="auto"/>
            <w:right w:val="none" w:sz="0" w:space="0" w:color="auto"/>
          </w:divBdr>
        </w:div>
        <w:div w:id="1698383185">
          <w:marLeft w:val="0"/>
          <w:marRight w:val="0"/>
          <w:marTop w:val="0"/>
          <w:marBottom w:val="0"/>
          <w:divBdr>
            <w:top w:val="none" w:sz="0" w:space="0" w:color="auto"/>
            <w:left w:val="none" w:sz="0" w:space="0" w:color="auto"/>
            <w:bottom w:val="none" w:sz="0" w:space="0" w:color="auto"/>
            <w:right w:val="none" w:sz="0" w:space="0" w:color="auto"/>
          </w:divBdr>
        </w:div>
        <w:div w:id="1668092571">
          <w:marLeft w:val="0"/>
          <w:marRight w:val="0"/>
          <w:marTop w:val="0"/>
          <w:marBottom w:val="0"/>
          <w:divBdr>
            <w:top w:val="none" w:sz="0" w:space="0" w:color="auto"/>
            <w:left w:val="none" w:sz="0" w:space="0" w:color="auto"/>
            <w:bottom w:val="none" w:sz="0" w:space="0" w:color="auto"/>
            <w:right w:val="none" w:sz="0" w:space="0" w:color="auto"/>
          </w:divBdr>
        </w:div>
        <w:div w:id="1533611347">
          <w:marLeft w:val="0"/>
          <w:marRight w:val="0"/>
          <w:marTop w:val="0"/>
          <w:marBottom w:val="0"/>
          <w:divBdr>
            <w:top w:val="none" w:sz="0" w:space="0" w:color="auto"/>
            <w:left w:val="none" w:sz="0" w:space="0" w:color="auto"/>
            <w:bottom w:val="none" w:sz="0" w:space="0" w:color="auto"/>
            <w:right w:val="none" w:sz="0" w:space="0" w:color="auto"/>
          </w:divBdr>
        </w:div>
        <w:div w:id="795876653">
          <w:marLeft w:val="0"/>
          <w:marRight w:val="0"/>
          <w:marTop w:val="0"/>
          <w:marBottom w:val="0"/>
          <w:divBdr>
            <w:top w:val="none" w:sz="0" w:space="0" w:color="auto"/>
            <w:left w:val="none" w:sz="0" w:space="0" w:color="auto"/>
            <w:bottom w:val="none" w:sz="0" w:space="0" w:color="auto"/>
            <w:right w:val="none" w:sz="0" w:space="0" w:color="auto"/>
          </w:divBdr>
        </w:div>
        <w:div w:id="1425373564">
          <w:marLeft w:val="0"/>
          <w:marRight w:val="0"/>
          <w:marTop w:val="0"/>
          <w:marBottom w:val="0"/>
          <w:divBdr>
            <w:top w:val="none" w:sz="0" w:space="0" w:color="auto"/>
            <w:left w:val="none" w:sz="0" w:space="0" w:color="auto"/>
            <w:bottom w:val="none" w:sz="0" w:space="0" w:color="auto"/>
            <w:right w:val="none" w:sz="0" w:space="0" w:color="auto"/>
          </w:divBdr>
        </w:div>
        <w:div w:id="811405575">
          <w:marLeft w:val="0"/>
          <w:marRight w:val="0"/>
          <w:marTop w:val="0"/>
          <w:marBottom w:val="0"/>
          <w:divBdr>
            <w:top w:val="none" w:sz="0" w:space="0" w:color="auto"/>
            <w:left w:val="none" w:sz="0" w:space="0" w:color="auto"/>
            <w:bottom w:val="none" w:sz="0" w:space="0" w:color="auto"/>
            <w:right w:val="none" w:sz="0" w:space="0" w:color="auto"/>
          </w:divBdr>
        </w:div>
        <w:div w:id="1238394668">
          <w:marLeft w:val="0"/>
          <w:marRight w:val="0"/>
          <w:marTop w:val="0"/>
          <w:marBottom w:val="0"/>
          <w:divBdr>
            <w:top w:val="none" w:sz="0" w:space="0" w:color="auto"/>
            <w:left w:val="none" w:sz="0" w:space="0" w:color="auto"/>
            <w:bottom w:val="none" w:sz="0" w:space="0" w:color="auto"/>
            <w:right w:val="none" w:sz="0" w:space="0" w:color="auto"/>
          </w:divBdr>
        </w:div>
        <w:div w:id="983317247">
          <w:marLeft w:val="0"/>
          <w:marRight w:val="0"/>
          <w:marTop w:val="0"/>
          <w:marBottom w:val="0"/>
          <w:divBdr>
            <w:top w:val="none" w:sz="0" w:space="0" w:color="auto"/>
            <w:left w:val="none" w:sz="0" w:space="0" w:color="auto"/>
            <w:bottom w:val="none" w:sz="0" w:space="0" w:color="auto"/>
            <w:right w:val="none" w:sz="0" w:space="0" w:color="auto"/>
          </w:divBdr>
        </w:div>
        <w:div w:id="1862430035">
          <w:marLeft w:val="0"/>
          <w:marRight w:val="0"/>
          <w:marTop w:val="0"/>
          <w:marBottom w:val="0"/>
          <w:divBdr>
            <w:top w:val="none" w:sz="0" w:space="0" w:color="auto"/>
            <w:left w:val="none" w:sz="0" w:space="0" w:color="auto"/>
            <w:bottom w:val="none" w:sz="0" w:space="0" w:color="auto"/>
            <w:right w:val="none" w:sz="0" w:space="0" w:color="auto"/>
          </w:divBdr>
        </w:div>
        <w:div w:id="948002251">
          <w:marLeft w:val="0"/>
          <w:marRight w:val="0"/>
          <w:marTop w:val="0"/>
          <w:marBottom w:val="0"/>
          <w:divBdr>
            <w:top w:val="none" w:sz="0" w:space="0" w:color="auto"/>
            <w:left w:val="none" w:sz="0" w:space="0" w:color="auto"/>
            <w:bottom w:val="none" w:sz="0" w:space="0" w:color="auto"/>
            <w:right w:val="none" w:sz="0" w:space="0" w:color="auto"/>
          </w:divBdr>
        </w:div>
        <w:div w:id="1584023114">
          <w:marLeft w:val="0"/>
          <w:marRight w:val="0"/>
          <w:marTop w:val="0"/>
          <w:marBottom w:val="0"/>
          <w:divBdr>
            <w:top w:val="none" w:sz="0" w:space="0" w:color="auto"/>
            <w:left w:val="none" w:sz="0" w:space="0" w:color="auto"/>
            <w:bottom w:val="none" w:sz="0" w:space="0" w:color="auto"/>
            <w:right w:val="none" w:sz="0" w:space="0" w:color="auto"/>
          </w:divBdr>
        </w:div>
      </w:divsChild>
    </w:div>
    <w:div w:id="726101974">
      <w:bodyDiv w:val="1"/>
      <w:marLeft w:val="0"/>
      <w:marRight w:val="0"/>
      <w:marTop w:val="0"/>
      <w:marBottom w:val="0"/>
      <w:divBdr>
        <w:top w:val="none" w:sz="0" w:space="0" w:color="auto"/>
        <w:left w:val="none" w:sz="0" w:space="0" w:color="auto"/>
        <w:bottom w:val="none" w:sz="0" w:space="0" w:color="auto"/>
        <w:right w:val="none" w:sz="0" w:space="0" w:color="auto"/>
      </w:divBdr>
      <w:divsChild>
        <w:div w:id="594291656">
          <w:marLeft w:val="0"/>
          <w:marRight w:val="0"/>
          <w:marTop w:val="0"/>
          <w:marBottom w:val="0"/>
          <w:divBdr>
            <w:top w:val="none" w:sz="0" w:space="0" w:color="auto"/>
            <w:left w:val="none" w:sz="0" w:space="0" w:color="auto"/>
            <w:bottom w:val="none" w:sz="0" w:space="0" w:color="auto"/>
            <w:right w:val="none" w:sz="0" w:space="0" w:color="auto"/>
          </w:divBdr>
        </w:div>
      </w:divsChild>
    </w:div>
    <w:div w:id="730928172">
      <w:bodyDiv w:val="1"/>
      <w:marLeft w:val="0"/>
      <w:marRight w:val="0"/>
      <w:marTop w:val="0"/>
      <w:marBottom w:val="0"/>
      <w:divBdr>
        <w:top w:val="none" w:sz="0" w:space="0" w:color="auto"/>
        <w:left w:val="none" w:sz="0" w:space="0" w:color="auto"/>
        <w:bottom w:val="none" w:sz="0" w:space="0" w:color="auto"/>
        <w:right w:val="none" w:sz="0" w:space="0" w:color="auto"/>
      </w:divBdr>
      <w:divsChild>
        <w:div w:id="1376008637">
          <w:marLeft w:val="0"/>
          <w:marRight w:val="0"/>
          <w:marTop w:val="0"/>
          <w:marBottom w:val="0"/>
          <w:divBdr>
            <w:top w:val="none" w:sz="0" w:space="0" w:color="auto"/>
            <w:left w:val="none" w:sz="0" w:space="0" w:color="auto"/>
            <w:bottom w:val="none" w:sz="0" w:space="0" w:color="auto"/>
            <w:right w:val="none" w:sz="0" w:space="0" w:color="auto"/>
          </w:divBdr>
        </w:div>
        <w:div w:id="230428973">
          <w:marLeft w:val="0"/>
          <w:marRight w:val="0"/>
          <w:marTop w:val="0"/>
          <w:marBottom w:val="0"/>
          <w:divBdr>
            <w:top w:val="none" w:sz="0" w:space="0" w:color="auto"/>
            <w:left w:val="none" w:sz="0" w:space="0" w:color="auto"/>
            <w:bottom w:val="none" w:sz="0" w:space="0" w:color="auto"/>
            <w:right w:val="none" w:sz="0" w:space="0" w:color="auto"/>
          </w:divBdr>
        </w:div>
        <w:div w:id="1901211430">
          <w:marLeft w:val="0"/>
          <w:marRight w:val="0"/>
          <w:marTop w:val="0"/>
          <w:marBottom w:val="0"/>
          <w:divBdr>
            <w:top w:val="none" w:sz="0" w:space="0" w:color="auto"/>
            <w:left w:val="none" w:sz="0" w:space="0" w:color="auto"/>
            <w:bottom w:val="none" w:sz="0" w:space="0" w:color="auto"/>
            <w:right w:val="none" w:sz="0" w:space="0" w:color="auto"/>
          </w:divBdr>
        </w:div>
        <w:div w:id="1656568817">
          <w:marLeft w:val="0"/>
          <w:marRight w:val="0"/>
          <w:marTop w:val="0"/>
          <w:marBottom w:val="0"/>
          <w:divBdr>
            <w:top w:val="none" w:sz="0" w:space="0" w:color="auto"/>
            <w:left w:val="none" w:sz="0" w:space="0" w:color="auto"/>
            <w:bottom w:val="none" w:sz="0" w:space="0" w:color="auto"/>
            <w:right w:val="none" w:sz="0" w:space="0" w:color="auto"/>
          </w:divBdr>
        </w:div>
        <w:div w:id="650520536">
          <w:marLeft w:val="0"/>
          <w:marRight w:val="0"/>
          <w:marTop w:val="0"/>
          <w:marBottom w:val="0"/>
          <w:divBdr>
            <w:top w:val="none" w:sz="0" w:space="0" w:color="auto"/>
            <w:left w:val="none" w:sz="0" w:space="0" w:color="auto"/>
            <w:bottom w:val="none" w:sz="0" w:space="0" w:color="auto"/>
            <w:right w:val="none" w:sz="0" w:space="0" w:color="auto"/>
          </w:divBdr>
        </w:div>
        <w:div w:id="564532862">
          <w:marLeft w:val="0"/>
          <w:marRight w:val="0"/>
          <w:marTop w:val="0"/>
          <w:marBottom w:val="0"/>
          <w:divBdr>
            <w:top w:val="none" w:sz="0" w:space="0" w:color="auto"/>
            <w:left w:val="none" w:sz="0" w:space="0" w:color="auto"/>
            <w:bottom w:val="none" w:sz="0" w:space="0" w:color="auto"/>
            <w:right w:val="none" w:sz="0" w:space="0" w:color="auto"/>
          </w:divBdr>
        </w:div>
        <w:div w:id="1972784383">
          <w:marLeft w:val="0"/>
          <w:marRight w:val="0"/>
          <w:marTop w:val="0"/>
          <w:marBottom w:val="0"/>
          <w:divBdr>
            <w:top w:val="none" w:sz="0" w:space="0" w:color="auto"/>
            <w:left w:val="none" w:sz="0" w:space="0" w:color="auto"/>
            <w:bottom w:val="none" w:sz="0" w:space="0" w:color="auto"/>
            <w:right w:val="none" w:sz="0" w:space="0" w:color="auto"/>
          </w:divBdr>
        </w:div>
        <w:div w:id="2144349842">
          <w:marLeft w:val="0"/>
          <w:marRight w:val="0"/>
          <w:marTop w:val="0"/>
          <w:marBottom w:val="0"/>
          <w:divBdr>
            <w:top w:val="none" w:sz="0" w:space="0" w:color="auto"/>
            <w:left w:val="none" w:sz="0" w:space="0" w:color="auto"/>
            <w:bottom w:val="none" w:sz="0" w:space="0" w:color="auto"/>
            <w:right w:val="none" w:sz="0" w:space="0" w:color="auto"/>
          </w:divBdr>
        </w:div>
        <w:div w:id="449206110">
          <w:marLeft w:val="0"/>
          <w:marRight w:val="0"/>
          <w:marTop w:val="0"/>
          <w:marBottom w:val="0"/>
          <w:divBdr>
            <w:top w:val="none" w:sz="0" w:space="0" w:color="auto"/>
            <w:left w:val="none" w:sz="0" w:space="0" w:color="auto"/>
            <w:bottom w:val="none" w:sz="0" w:space="0" w:color="auto"/>
            <w:right w:val="none" w:sz="0" w:space="0" w:color="auto"/>
          </w:divBdr>
        </w:div>
        <w:div w:id="1092897751">
          <w:marLeft w:val="0"/>
          <w:marRight w:val="0"/>
          <w:marTop w:val="0"/>
          <w:marBottom w:val="0"/>
          <w:divBdr>
            <w:top w:val="none" w:sz="0" w:space="0" w:color="auto"/>
            <w:left w:val="none" w:sz="0" w:space="0" w:color="auto"/>
            <w:bottom w:val="none" w:sz="0" w:space="0" w:color="auto"/>
            <w:right w:val="none" w:sz="0" w:space="0" w:color="auto"/>
          </w:divBdr>
        </w:div>
        <w:div w:id="661156370">
          <w:marLeft w:val="0"/>
          <w:marRight w:val="0"/>
          <w:marTop w:val="0"/>
          <w:marBottom w:val="0"/>
          <w:divBdr>
            <w:top w:val="none" w:sz="0" w:space="0" w:color="auto"/>
            <w:left w:val="none" w:sz="0" w:space="0" w:color="auto"/>
            <w:bottom w:val="none" w:sz="0" w:space="0" w:color="auto"/>
            <w:right w:val="none" w:sz="0" w:space="0" w:color="auto"/>
          </w:divBdr>
        </w:div>
        <w:div w:id="1381636372">
          <w:marLeft w:val="0"/>
          <w:marRight w:val="0"/>
          <w:marTop w:val="0"/>
          <w:marBottom w:val="0"/>
          <w:divBdr>
            <w:top w:val="none" w:sz="0" w:space="0" w:color="auto"/>
            <w:left w:val="none" w:sz="0" w:space="0" w:color="auto"/>
            <w:bottom w:val="none" w:sz="0" w:space="0" w:color="auto"/>
            <w:right w:val="none" w:sz="0" w:space="0" w:color="auto"/>
          </w:divBdr>
        </w:div>
        <w:div w:id="523440270">
          <w:marLeft w:val="0"/>
          <w:marRight w:val="0"/>
          <w:marTop w:val="0"/>
          <w:marBottom w:val="0"/>
          <w:divBdr>
            <w:top w:val="none" w:sz="0" w:space="0" w:color="auto"/>
            <w:left w:val="none" w:sz="0" w:space="0" w:color="auto"/>
            <w:bottom w:val="none" w:sz="0" w:space="0" w:color="auto"/>
            <w:right w:val="none" w:sz="0" w:space="0" w:color="auto"/>
          </w:divBdr>
        </w:div>
      </w:divsChild>
    </w:div>
    <w:div w:id="754204084">
      <w:bodyDiv w:val="1"/>
      <w:marLeft w:val="0"/>
      <w:marRight w:val="0"/>
      <w:marTop w:val="0"/>
      <w:marBottom w:val="0"/>
      <w:divBdr>
        <w:top w:val="none" w:sz="0" w:space="0" w:color="auto"/>
        <w:left w:val="none" w:sz="0" w:space="0" w:color="auto"/>
        <w:bottom w:val="none" w:sz="0" w:space="0" w:color="auto"/>
        <w:right w:val="none" w:sz="0" w:space="0" w:color="auto"/>
      </w:divBdr>
      <w:divsChild>
        <w:div w:id="172187185">
          <w:marLeft w:val="0"/>
          <w:marRight w:val="0"/>
          <w:marTop w:val="0"/>
          <w:marBottom w:val="0"/>
          <w:divBdr>
            <w:top w:val="none" w:sz="0" w:space="0" w:color="auto"/>
            <w:left w:val="none" w:sz="0" w:space="0" w:color="auto"/>
            <w:bottom w:val="none" w:sz="0" w:space="0" w:color="auto"/>
            <w:right w:val="none" w:sz="0" w:space="0" w:color="auto"/>
          </w:divBdr>
        </w:div>
      </w:divsChild>
    </w:div>
    <w:div w:id="762147939">
      <w:bodyDiv w:val="1"/>
      <w:marLeft w:val="0"/>
      <w:marRight w:val="0"/>
      <w:marTop w:val="0"/>
      <w:marBottom w:val="0"/>
      <w:divBdr>
        <w:top w:val="none" w:sz="0" w:space="0" w:color="auto"/>
        <w:left w:val="none" w:sz="0" w:space="0" w:color="auto"/>
        <w:bottom w:val="none" w:sz="0" w:space="0" w:color="auto"/>
        <w:right w:val="none" w:sz="0" w:space="0" w:color="auto"/>
      </w:divBdr>
    </w:div>
    <w:div w:id="855769444">
      <w:bodyDiv w:val="1"/>
      <w:marLeft w:val="0"/>
      <w:marRight w:val="0"/>
      <w:marTop w:val="0"/>
      <w:marBottom w:val="0"/>
      <w:divBdr>
        <w:top w:val="none" w:sz="0" w:space="0" w:color="auto"/>
        <w:left w:val="none" w:sz="0" w:space="0" w:color="auto"/>
        <w:bottom w:val="none" w:sz="0" w:space="0" w:color="auto"/>
        <w:right w:val="none" w:sz="0" w:space="0" w:color="auto"/>
      </w:divBdr>
      <w:divsChild>
        <w:div w:id="270167376">
          <w:marLeft w:val="0"/>
          <w:marRight w:val="0"/>
          <w:marTop w:val="0"/>
          <w:marBottom w:val="0"/>
          <w:divBdr>
            <w:top w:val="none" w:sz="0" w:space="0" w:color="auto"/>
            <w:left w:val="none" w:sz="0" w:space="0" w:color="auto"/>
            <w:bottom w:val="none" w:sz="0" w:space="0" w:color="auto"/>
            <w:right w:val="none" w:sz="0" w:space="0" w:color="auto"/>
          </w:divBdr>
        </w:div>
      </w:divsChild>
    </w:div>
    <w:div w:id="1322539989">
      <w:bodyDiv w:val="1"/>
      <w:marLeft w:val="0"/>
      <w:marRight w:val="0"/>
      <w:marTop w:val="0"/>
      <w:marBottom w:val="0"/>
      <w:divBdr>
        <w:top w:val="none" w:sz="0" w:space="0" w:color="auto"/>
        <w:left w:val="none" w:sz="0" w:space="0" w:color="auto"/>
        <w:bottom w:val="none" w:sz="0" w:space="0" w:color="auto"/>
        <w:right w:val="none" w:sz="0" w:space="0" w:color="auto"/>
      </w:divBdr>
    </w:div>
    <w:div w:id="1354845084">
      <w:bodyDiv w:val="1"/>
      <w:marLeft w:val="0"/>
      <w:marRight w:val="0"/>
      <w:marTop w:val="0"/>
      <w:marBottom w:val="0"/>
      <w:divBdr>
        <w:top w:val="none" w:sz="0" w:space="0" w:color="auto"/>
        <w:left w:val="none" w:sz="0" w:space="0" w:color="auto"/>
        <w:bottom w:val="none" w:sz="0" w:space="0" w:color="auto"/>
        <w:right w:val="none" w:sz="0" w:space="0" w:color="auto"/>
      </w:divBdr>
    </w:div>
    <w:div w:id="1436633890">
      <w:bodyDiv w:val="1"/>
      <w:marLeft w:val="0"/>
      <w:marRight w:val="0"/>
      <w:marTop w:val="0"/>
      <w:marBottom w:val="0"/>
      <w:divBdr>
        <w:top w:val="none" w:sz="0" w:space="0" w:color="auto"/>
        <w:left w:val="none" w:sz="0" w:space="0" w:color="auto"/>
        <w:bottom w:val="none" w:sz="0" w:space="0" w:color="auto"/>
        <w:right w:val="none" w:sz="0" w:space="0" w:color="auto"/>
      </w:divBdr>
      <w:divsChild>
        <w:div w:id="1528981710">
          <w:marLeft w:val="0"/>
          <w:marRight w:val="0"/>
          <w:marTop w:val="0"/>
          <w:marBottom w:val="0"/>
          <w:divBdr>
            <w:top w:val="none" w:sz="0" w:space="0" w:color="auto"/>
            <w:left w:val="none" w:sz="0" w:space="0" w:color="auto"/>
            <w:bottom w:val="none" w:sz="0" w:space="0" w:color="auto"/>
            <w:right w:val="none" w:sz="0" w:space="0" w:color="auto"/>
          </w:divBdr>
        </w:div>
      </w:divsChild>
    </w:div>
    <w:div w:id="1441484665">
      <w:bodyDiv w:val="1"/>
      <w:marLeft w:val="0"/>
      <w:marRight w:val="0"/>
      <w:marTop w:val="0"/>
      <w:marBottom w:val="0"/>
      <w:divBdr>
        <w:top w:val="none" w:sz="0" w:space="0" w:color="auto"/>
        <w:left w:val="none" w:sz="0" w:space="0" w:color="auto"/>
        <w:bottom w:val="none" w:sz="0" w:space="0" w:color="auto"/>
        <w:right w:val="none" w:sz="0" w:space="0" w:color="auto"/>
      </w:divBdr>
    </w:div>
    <w:div w:id="1948732797">
      <w:bodyDiv w:val="1"/>
      <w:marLeft w:val="0"/>
      <w:marRight w:val="0"/>
      <w:marTop w:val="0"/>
      <w:marBottom w:val="0"/>
      <w:divBdr>
        <w:top w:val="none" w:sz="0" w:space="0" w:color="auto"/>
        <w:left w:val="none" w:sz="0" w:space="0" w:color="auto"/>
        <w:bottom w:val="none" w:sz="0" w:space="0" w:color="auto"/>
        <w:right w:val="none" w:sz="0" w:space="0" w:color="auto"/>
      </w:divBdr>
    </w:div>
    <w:div w:id="2090686923">
      <w:bodyDiv w:val="1"/>
      <w:marLeft w:val="0"/>
      <w:marRight w:val="0"/>
      <w:marTop w:val="0"/>
      <w:marBottom w:val="0"/>
      <w:divBdr>
        <w:top w:val="none" w:sz="0" w:space="0" w:color="auto"/>
        <w:left w:val="none" w:sz="0" w:space="0" w:color="auto"/>
        <w:bottom w:val="none" w:sz="0" w:space="0" w:color="auto"/>
        <w:right w:val="none" w:sz="0" w:space="0" w:color="auto"/>
      </w:divBdr>
    </w:div>
    <w:div w:id="209789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36037-F8DD-486B-ACE9-40B58C49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502</Words>
  <Characters>2868</Characters>
  <Application>Microsoft Office Word</Application>
  <DocSecurity>0</DocSecurity>
  <Lines>23</Lines>
  <Paragraphs>6</Paragraphs>
  <ScaleCrop>false</ScaleCrop>
  <Company>Microsoft</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张骏超</dc:creator>
  <cp:lastModifiedBy>user office</cp:lastModifiedBy>
  <cp:revision>8</cp:revision>
  <cp:lastPrinted>2022-05-09T02:22:00Z</cp:lastPrinted>
  <dcterms:created xsi:type="dcterms:W3CDTF">2024-03-11T01:54:00Z</dcterms:created>
  <dcterms:modified xsi:type="dcterms:W3CDTF">2024-04-03T02:55:00Z</dcterms:modified>
</cp:coreProperties>
</file>