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2966" w14:textId="77777777" w:rsidR="001E2AB0" w:rsidRPr="005D43BA" w:rsidRDefault="001E2AB0" w:rsidP="001E2AB0">
      <w:pPr>
        <w:spacing w:line="540" w:lineRule="exact"/>
        <w:jc w:val="left"/>
        <w:rPr>
          <w:rFonts w:ascii="仿宋_GB2312" w:eastAsia="仿宋_GB2312" w:hAnsi="Times New Roman" w:cs="Times New Roman"/>
          <w:sz w:val="30"/>
          <w:szCs w:val="30"/>
        </w:rPr>
      </w:pPr>
      <w:r w:rsidRPr="005D43BA">
        <w:rPr>
          <w:rFonts w:ascii="仿宋_GB2312" w:eastAsia="仿宋_GB2312" w:hAnsi="Times New Roman" w:cs="Times New Roman" w:hint="eastAsia"/>
          <w:sz w:val="30"/>
          <w:szCs w:val="30"/>
        </w:rPr>
        <w:t>附件</w:t>
      </w:r>
      <w:r>
        <w:rPr>
          <w:rFonts w:ascii="仿宋_GB2312" w:eastAsia="仿宋_GB2312" w:hAnsi="Times New Roman" w:cs="Times New Roman" w:hint="eastAsia"/>
          <w:sz w:val="30"/>
          <w:szCs w:val="30"/>
        </w:rPr>
        <w:t>2</w:t>
      </w:r>
      <w:r w:rsidRPr="005D43BA">
        <w:rPr>
          <w:rFonts w:ascii="仿宋_GB2312" w:eastAsia="仿宋_GB2312" w:hAnsi="Times New Roman" w:cs="Times New Roman" w:hint="eastAsia"/>
          <w:sz w:val="30"/>
          <w:szCs w:val="30"/>
        </w:rPr>
        <w:t>：</w:t>
      </w:r>
    </w:p>
    <w:p w14:paraId="54F1FF6D" w14:textId="77777777" w:rsidR="001E2AB0" w:rsidRPr="005D43BA" w:rsidRDefault="001E2AB0" w:rsidP="001E2AB0">
      <w:pPr>
        <w:spacing w:line="540" w:lineRule="exact"/>
        <w:jc w:val="center"/>
        <w:rPr>
          <w:rFonts w:ascii="Times New Roman" w:eastAsia="宋体" w:hAnsi="Times New Roman" w:cs="Times New Roman"/>
          <w:b/>
          <w:sz w:val="36"/>
          <w:szCs w:val="36"/>
        </w:rPr>
      </w:pPr>
      <w:r w:rsidRPr="005D43BA">
        <w:rPr>
          <w:rFonts w:ascii="Times New Roman" w:eastAsia="宋体" w:hAnsi="Times New Roman" w:cs="Times New Roman" w:hint="eastAsia"/>
          <w:b/>
          <w:sz w:val="36"/>
          <w:szCs w:val="36"/>
        </w:rPr>
        <w:t>信用风险缓释工具核心交易商</w:t>
      </w:r>
      <w:r w:rsidRPr="005D43BA">
        <w:rPr>
          <w:rFonts w:ascii="Times New Roman" w:eastAsia="宋体" w:hAnsi="Times New Roman" w:cs="Times New Roman" w:hint="eastAsia"/>
          <w:b/>
          <w:sz w:val="36"/>
          <w:szCs w:val="36"/>
        </w:rPr>
        <w:t>/</w:t>
      </w:r>
    </w:p>
    <w:p w14:paraId="62E0EADD" w14:textId="77777777" w:rsidR="001E2AB0" w:rsidRDefault="001E2AB0" w:rsidP="001E2AB0">
      <w:pPr>
        <w:spacing w:line="540" w:lineRule="exact"/>
        <w:jc w:val="center"/>
        <w:rPr>
          <w:rFonts w:ascii="Times New Roman" w:eastAsia="宋体" w:hAnsi="Times New Roman" w:cs="Times New Roman"/>
          <w:b/>
          <w:sz w:val="36"/>
          <w:szCs w:val="36"/>
        </w:rPr>
      </w:pPr>
      <w:r w:rsidRPr="005D43BA">
        <w:rPr>
          <w:rFonts w:ascii="Times New Roman" w:eastAsia="宋体" w:hAnsi="Times New Roman" w:cs="Times New Roman" w:hint="eastAsia"/>
          <w:b/>
          <w:sz w:val="36"/>
          <w:szCs w:val="36"/>
        </w:rPr>
        <w:t>信用风险缓释凭证创设机构</w:t>
      </w:r>
      <w:r w:rsidRPr="005D43BA">
        <w:rPr>
          <w:rFonts w:ascii="Times New Roman" w:eastAsia="宋体" w:hAnsi="Times New Roman" w:cs="Times New Roman" w:hint="eastAsia"/>
          <w:b/>
          <w:sz w:val="36"/>
          <w:szCs w:val="36"/>
        </w:rPr>
        <w:t>/</w:t>
      </w:r>
    </w:p>
    <w:p w14:paraId="699EFA32" w14:textId="77777777" w:rsidR="001E2AB0" w:rsidRPr="005D43BA" w:rsidRDefault="001E2AB0" w:rsidP="001E2AB0">
      <w:pPr>
        <w:spacing w:line="540" w:lineRule="exact"/>
        <w:jc w:val="center"/>
        <w:rPr>
          <w:rFonts w:ascii="Times New Roman" w:eastAsia="宋体" w:hAnsi="Times New Roman" w:cs="Times New Roman"/>
          <w:b/>
          <w:sz w:val="36"/>
          <w:szCs w:val="36"/>
        </w:rPr>
      </w:pPr>
      <w:r w:rsidRPr="005D43BA">
        <w:rPr>
          <w:rFonts w:ascii="Times New Roman" w:eastAsia="宋体" w:hAnsi="Times New Roman" w:cs="Times New Roman" w:hint="eastAsia"/>
          <w:b/>
          <w:sz w:val="36"/>
          <w:szCs w:val="36"/>
        </w:rPr>
        <w:t>信用联结票据创设机构</w:t>
      </w:r>
    </w:p>
    <w:p w14:paraId="12F14F2C" w14:textId="77777777" w:rsidR="001E2AB0" w:rsidRPr="005D43BA" w:rsidRDefault="001E2AB0" w:rsidP="001E2AB0">
      <w:pPr>
        <w:spacing w:line="540" w:lineRule="exact"/>
        <w:jc w:val="center"/>
        <w:rPr>
          <w:rFonts w:ascii="Times New Roman" w:eastAsia="宋体" w:hAnsi="Times New Roman" w:cs="Times New Roman"/>
          <w:b/>
          <w:sz w:val="36"/>
          <w:szCs w:val="36"/>
        </w:rPr>
      </w:pPr>
      <w:r w:rsidRPr="005D43BA">
        <w:rPr>
          <w:rFonts w:ascii="Times New Roman" w:eastAsia="宋体" w:hAnsi="Times New Roman" w:cs="Times New Roman" w:hint="eastAsia"/>
          <w:b/>
          <w:sz w:val="36"/>
          <w:szCs w:val="36"/>
        </w:rPr>
        <w:t>备案</w:t>
      </w:r>
      <w:r>
        <w:rPr>
          <w:rFonts w:ascii="Times New Roman" w:eastAsia="宋体" w:hAnsi="Times New Roman" w:cs="Times New Roman" w:hint="eastAsia"/>
          <w:b/>
          <w:sz w:val="36"/>
          <w:szCs w:val="36"/>
        </w:rPr>
        <w:t>申请</w:t>
      </w:r>
      <w:r w:rsidRPr="005D43BA">
        <w:rPr>
          <w:rFonts w:ascii="Times New Roman" w:eastAsia="宋体" w:hAnsi="Times New Roman" w:cs="Times New Roman" w:hint="eastAsia"/>
          <w:b/>
          <w:sz w:val="36"/>
          <w:szCs w:val="36"/>
        </w:rPr>
        <w:t>表</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993"/>
        <w:gridCol w:w="319"/>
        <w:gridCol w:w="1017"/>
        <w:gridCol w:w="1161"/>
        <w:gridCol w:w="1307"/>
        <w:gridCol w:w="1524"/>
        <w:gridCol w:w="736"/>
        <w:gridCol w:w="1791"/>
      </w:tblGrid>
      <w:tr w:rsidR="001E2AB0" w:rsidRPr="005D43BA" w14:paraId="455D6E6E" w14:textId="77777777" w:rsidTr="00587B19">
        <w:trPr>
          <w:cantSplit/>
          <w:trHeight w:hRule="exact" w:val="679"/>
          <w:jc w:val="center"/>
        </w:trPr>
        <w:tc>
          <w:tcPr>
            <w:tcW w:w="5000" w:type="pct"/>
            <w:gridSpan w:val="9"/>
            <w:vAlign w:val="center"/>
          </w:tcPr>
          <w:p w14:paraId="4E76F9E4" w14:textId="77777777" w:rsidR="001E2AB0" w:rsidRPr="005D43BA" w:rsidRDefault="001E2AB0" w:rsidP="00587B19">
            <w:pPr>
              <w:jc w:val="center"/>
              <w:rPr>
                <w:rFonts w:ascii="宋体" w:eastAsia="宋体" w:hAnsi="Times New Roman" w:cs="Times New Roman"/>
                <w:b/>
                <w:bCs/>
                <w:sz w:val="28"/>
                <w:szCs w:val="28"/>
              </w:rPr>
            </w:pPr>
            <w:r w:rsidRPr="005D43BA">
              <w:rPr>
                <w:rFonts w:ascii="宋体" w:eastAsia="宋体" w:hAnsi="Times New Roman" w:cs="Times New Roman" w:hint="eastAsia"/>
                <w:b/>
                <w:bCs/>
                <w:sz w:val="28"/>
                <w:szCs w:val="28"/>
              </w:rPr>
              <w:t>机构基本信息</w:t>
            </w:r>
          </w:p>
        </w:tc>
      </w:tr>
      <w:tr w:rsidR="001E2AB0" w:rsidRPr="005D43BA" w14:paraId="6B8DF858" w14:textId="77777777" w:rsidTr="00587B19">
        <w:trPr>
          <w:cantSplit/>
          <w:trHeight w:val="625"/>
          <w:jc w:val="center"/>
        </w:trPr>
        <w:tc>
          <w:tcPr>
            <w:tcW w:w="872" w:type="pct"/>
            <w:gridSpan w:val="3"/>
            <w:vAlign w:val="center"/>
          </w:tcPr>
          <w:p w14:paraId="2C623A31" w14:textId="77777777" w:rsidR="001E2AB0" w:rsidRPr="005D43BA" w:rsidRDefault="001E2AB0" w:rsidP="00587B19">
            <w:pPr>
              <w:rPr>
                <w:rFonts w:ascii="宋体" w:eastAsia="宋体" w:hAnsi="宋体" w:cs="Times New Roman"/>
                <w:szCs w:val="21"/>
              </w:rPr>
            </w:pPr>
            <w:r w:rsidRPr="005D43BA">
              <w:rPr>
                <w:rFonts w:ascii="宋体" w:eastAsia="宋体" w:hAnsi="宋体" w:cs="Times New Roman" w:hint="eastAsia"/>
                <w:szCs w:val="21"/>
              </w:rPr>
              <w:t>机构全称</w:t>
            </w:r>
          </w:p>
        </w:tc>
        <w:tc>
          <w:tcPr>
            <w:tcW w:w="1909" w:type="pct"/>
            <w:gridSpan w:val="3"/>
            <w:vAlign w:val="center"/>
          </w:tcPr>
          <w:p w14:paraId="4F5F4789" w14:textId="77777777" w:rsidR="001E2AB0" w:rsidRPr="005D43BA" w:rsidRDefault="001E2AB0" w:rsidP="00587B19">
            <w:pPr>
              <w:tabs>
                <w:tab w:val="left" w:pos="4545"/>
              </w:tabs>
              <w:rPr>
                <w:rFonts w:ascii="宋体" w:eastAsia="宋体" w:hAnsi="宋体" w:cs="Times New Roman"/>
                <w:szCs w:val="21"/>
              </w:rPr>
            </w:pPr>
          </w:p>
        </w:tc>
        <w:tc>
          <w:tcPr>
            <w:tcW w:w="835" w:type="pct"/>
            <w:vAlign w:val="center"/>
          </w:tcPr>
          <w:p w14:paraId="15483587" w14:textId="77777777" w:rsidR="001E2AB0" w:rsidRPr="005D43BA" w:rsidRDefault="001E2AB0" w:rsidP="00587B19">
            <w:pPr>
              <w:tabs>
                <w:tab w:val="left" w:pos="4545"/>
              </w:tabs>
              <w:rPr>
                <w:rFonts w:ascii="宋体" w:eastAsia="宋体" w:hAnsi="Times New Roman" w:cs="Times New Roman"/>
                <w:szCs w:val="21"/>
              </w:rPr>
            </w:pPr>
            <w:r w:rsidRPr="005D43BA">
              <w:rPr>
                <w:rFonts w:ascii="宋体" w:eastAsia="宋体" w:hAnsi="宋体" w:cs="Times New Roman" w:hint="eastAsia"/>
                <w:szCs w:val="21"/>
              </w:rPr>
              <w:t>机构简称</w:t>
            </w:r>
          </w:p>
        </w:tc>
        <w:tc>
          <w:tcPr>
            <w:tcW w:w="1384" w:type="pct"/>
            <w:gridSpan w:val="2"/>
            <w:vAlign w:val="center"/>
          </w:tcPr>
          <w:p w14:paraId="0E3A3EF5" w14:textId="77777777" w:rsidR="001E2AB0" w:rsidRPr="005D43BA" w:rsidRDefault="001E2AB0" w:rsidP="00587B19">
            <w:pPr>
              <w:tabs>
                <w:tab w:val="left" w:pos="4545"/>
              </w:tabs>
              <w:rPr>
                <w:rFonts w:ascii="宋体" w:eastAsia="宋体" w:hAnsi="Times New Roman" w:cs="Times New Roman"/>
                <w:szCs w:val="21"/>
              </w:rPr>
            </w:pPr>
          </w:p>
        </w:tc>
      </w:tr>
      <w:tr w:rsidR="001E2AB0" w:rsidRPr="005D43BA" w14:paraId="1035AC42" w14:textId="77777777" w:rsidTr="00587B19">
        <w:trPr>
          <w:cantSplit/>
          <w:trHeight w:val="413"/>
          <w:jc w:val="center"/>
        </w:trPr>
        <w:tc>
          <w:tcPr>
            <w:tcW w:w="872" w:type="pct"/>
            <w:gridSpan w:val="3"/>
            <w:vAlign w:val="center"/>
          </w:tcPr>
          <w:p w14:paraId="407D42C7" w14:textId="77777777" w:rsidR="001E2AB0" w:rsidRPr="005D43BA" w:rsidRDefault="001E2AB0" w:rsidP="00587B19">
            <w:pPr>
              <w:rPr>
                <w:rFonts w:ascii="宋体" w:eastAsia="宋体" w:hAnsi="宋体" w:cs="Times New Roman"/>
                <w:szCs w:val="21"/>
              </w:rPr>
            </w:pPr>
            <w:r w:rsidRPr="005D43BA">
              <w:rPr>
                <w:rFonts w:ascii="宋体" w:eastAsia="宋体" w:hAnsi="宋体" w:cs="Times New Roman" w:hint="eastAsia"/>
                <w:szCs w:val="21"/>
              </w:rPr>
              <w:t>注册地（精确到地市级）</w:t>
            </w:r>
          </w:p>
        </w:tc>
        <w:tc>
          <w:tcPr>
            <w:tcW w:w="1909" w:type="pct"/>
            <w:gridSpan w:val="3"/>
            <w:vAlign w:val="center"/>
          </w:tcPr>
          <w:p w14:paraId="20779B0B" w14:textId="77777777" w:rsidR="001E2AB0" w:rsidRPr="005D43BA" w:rsidRDefault="001E2AB0" w:rsidP="00587B19">
            <w:pPr>
              <w:tabs>
                <w:tab w:val="left" w:pos="4545"/>
              </w:tabs>
              <w:rPr>
                <w:rFonts w:ascii="宋体" w:eastAsia="宋体" w:hAnsi="宋体" w:cs="Times New Roman"/>
                <w:szCs w:val="21"/>
              </w:rPr>
            </w:pPr>
          </w:p>
        </w:tc>
        <w:tc>
          <w:tcPr>
            <w:tcW w:w="835" w:type="pct"/>
            <w:vAlign w:val="center"/>
          </w:tcPr>
          <w:p w14:paraId="2783CB2A" w14:textId="77777777" w:rsidR="001E2AB0" w:rsidRPr="005D43BA" w:rsidRDefault="001E2AB0" w:rsidP="00587B19">
            <w:pPr>
              <w:tabs>
                <w:tab w:val="left" w:pos="4545"/>
              </w:tabs>
              <w:rPr>
                <w:rFonts w:ascii="宋体" w:eastAsia="宋体" w:hAnsi="Times New Roman" w:cs="Times New Roman"/>
                <w:szCs w:val="21"/>
              </w:rPr>
            </w:pPr>
            <w:r w:rsidRPr="005D43BA">
              <w:rPr>
                <w:rFonts w:ascii="宋体" w:eastAsia="宋体" w:hAnsi="宋体" w:cs="Times New Roman" w:hint="eastAsia"/>
                <w:szCs w:val="21"/>
              </w:rPr>
              <w:t>最近一个会计年度净资产（亿元）</w:t>
            </w:r>
          </w:p>
        </w:tc>
        <w:tc>
          <w:tcPr>
            <w:tcW w:w="1384" w:type="pct"/>
            <w:gridSpan w:val="2"/>
            <w:vAlign w:val="center"/>
          </w:tcPr>
          <w:p w14:paraId="0615DFC1" w14:textId="77777777" w:rsidR="001E2AB0" w:rsidRPr="005D43BA" w:rsidRDefault="001E2AB0" w:rsidP="00587B19">
            <w:pPr>
              <w:tabs>
                <w:tab w:val="left" w:pos="4545"/>
              </w:tabs>
              <w:rPr>
                <w:rFonts w:ascii="宋体" w:eastAsia="宋体" w:hAnsi="Times New Roman" w:cs="Times New Roman"/>
                <w:szCs w:val="21"/>
              </w:rPr>
            </w:pPr>
          </w:p>
        </w:tc>
      </w:tr>
      <w:tr w:rsidR="001E2AB0" w:rsidRPr="005D43BA" w14:paraId="7423C961" w14:textId="77777777" w:rsidTr="00587B19">
        <w:trPr>
          <w:cantSplit/>
          <w:trHeight w:val="621"/>
          <w:jc w:val="center"/>
        </w:trPr>
        <w:tc>
          <w:tcPr>
            <w:tcW w:w="872" w:type="pct"/>
            <w:gridSpan w:val="3"/>
            <w:vAlign w:val="center"/>
          </w:tcPr>
          <w:p w14:paraId="761E1BD7" w14:textId="77777777" w:rsidR="001E2AB0" w:rsidRPr="005D43BA" w:rsidRDefault="001E2AB0" w:rsidP="00587B19">
            <w:pPr>
              <w:rPr>
                <w:rFonts w:ascii="宋体" w:eastAsia="宋体" w:hAnsi="宋体" w:cs="Times New Roman"/>
                <w:szCs w:val="21"/>
              </w:rPr>
            </w:pPr>
            <w:r w:rsidRPr="005D43BA">
              <w:rPr>
                <w:rFonts w:ascii="宋体" w:eastAsia="宋体" w:hAnsi="宋体" w:cs="Times New Roman" w:hint="eastAsia"/>
                <w:szCs w:val="21"/>
              </w:rPr>
              <w:t>统一社会信用代码</w:t>
            </w:r>
          </w:p>
        </w:tc>
        <w:tc>
          <w:tcPr>
            <w:tcW w:w="1909" w:type="pct"/>
            <w:gridSpan w:val="3"/>
            <w:vAlign w:val="center"/>
          </w:tcPr>
          <w:p w14:paraId="7C1F0C53" w14:textId="77777777" w:rsidR="001E2AB0" w:rsidRPr="005D43BA" w:rsidRDefault="001E2AB0" w:rsidP="00587B19">
            <w:pPr>
              <w:tabs>
                <w:tab w:val="left" w:pos="4545"/>
              </w:tabs>
              <w:rPr>
                <w:rFonts w:ascii="宋体" w:eastAsia="宋体" w:hAnsi="宋体" w:cs="Times New Roman"/>
                <w:szCs w:val="21"/>
              </w:rPr>
            </w:pPr>
          </w:p>
        </w:tc>
        <w:tc>
          <w:tcPr>
            <w:tcW w:w="835" w:type="pct"/>
            <w:vAlign w:val="center"/>
          </w:tcPr>
          <w:p w14:paraId="4E28CADB" w14:textId="77777777" w:rsidR="001E2AB0" w:rsidRPr="005D43BA" w:rsidRDefault="001E2AB0" w:rsidP="00587B19">
            <w:pPr>
              <w:tabs>
                <w:tab w:val="left" w:pos="4545"/>
              </w:tabs>
              <w:rPr>
                <w:rFonts w:ascii="宋体" w:eastAsia="宋体" w:hAnsi="Times New Roman" w:cs="Times New Roman"/>
                <w:szCs w:val="21"/>
              </w:rPr>
            </w:pPr>
            <w:r w:rsidRPr="005D43BA">
              <w:rPr>
                <w:rFonts w:ascii="宋体" w:eastAsia="宋体" w:hAnsi="宋体" w:cs="Times New Roman" w:hint="eastAsia"/>
                <w:szCs w:val="21"/>
              </w:rPr>
              <w:t>法定代表人</w:t>
            </w:r>
          </w:p>
        </w:tc>
        <w:tc>
          <w:tcPr>
            <w:tcW w:w="1384" w:type="pct"/>
            <w:gridSpan w:val="2"/>
            <w:vAlign w:val="center"/>
          </w:tcPr>
          <w:p w14:paraId="0DFB1365" w14:textId="77777777" w:rsidR="001E2AB0" w:rsidRPr="005D43BA" w:rsidRDefault="001E2AB0" w:rsidP="00587B19">
            <w:pPr>
              <w:tabs>
                <w:tab w:val="left" w:pos="4545"/>
              </w:tabs>
              <w:rPr>
                <w:rFonts w:ascii="宋体" w:eastAsia="宋体" w:hAnsi="Times New Roman" w:cs="Times New Roman"/>
                <w:szCs w:val="21"/>
              </w:rPr>
            </w:pPr>
          </w:p>
        </w:tc>
      </w:tr>
      <w:tr w:rsidR="001E2AB0" w:rsidRPr="005D43BA" w14:paraId="3C0093C4" w14:textId="77777777" w:rsidTr="00587B19">
        <w:trPr>
          <w:cantSplit/>
          <w:trHeight w:val="1009"/>
          <w:jc w:val="center"/>
        </w:trPr>
        <w:tc>
          <w:tcPr>
            <w:tcW w:w="872" w:type="pct"/>
            <w:gridSpan w:val="3"/>
            <w:vAlign w:val="center"/>
          </w:tcPr>
          <w:p w14:paraId="1BF17737" w14:textId="77777777" w:rsidR="001E2AB0" w:rsidRPr="005D43BA" w:rsidRDefault="001E2AB0" w:rsidP="00587B19">
            <w:pPr>
              <w:rPr>
                <w:rFonts w:ascii="宋体" w:eastAsia="宋体" w:hAnsi="宋体" w:cs="Times New Roman"/>
                <w:szCs w:val="21"/>
              </w:rPr>
            </w:pPr>
            <w:r w:rsidRPr="005D43BA">
              <w:rPr>
                <w:rFonts w:ascii="宋体" w:eastAsia="宋体" w:hAnsi="宋体" w:cs="Times New Roman" w:hint="eastAsia"/>
                <w:szCs w:val="21"/>
              </w:rPr>
              <w:t>机构类型</w:t>
            </w:r>
          </w:p>
        </w:tc>
        <w:tc>
          <w:tcPr>
            <w:tcW w:w="4128" w:type="pct"/>
            <w:gridSpan w:val="6"/>
            <w:vAlign w:val="center"/>
          </w:tcPr>
          <w:p w14:paraId="19773EE4" w14:textId="77777777" w:rsidR="001E2AB0" w:rsidRPr="005D43BA" w:rsidRDefault="001E2AB0" w:rsidP="00587B19">
            <w:pPr>
              <w:tabs>
                <w:tab w:val="left" w:pos="4545"/>
              </w:tabs>
              <w:rPr>
                <w:rFonts w:ascii="宋体" w:eastAsia="宋体" w:hAnsi="Times New Roman" w:cs="Times New Roman"/>
                <w:szCs w:val="21"/>
              </w:rPr>
            </w:pPr>
            <w:r w:rsidRPr="005D43BA">
              <w:rPr>
                <w:rFonts w:ascii="宋体" w:eastAsia="宋体" w:hAnsi="宋体" w:cs="Times New Roman" w:hint="eastAsia"/>
                <w:szCs w:val="21"/>
              </w:rPr>
              <w:t>□</w:t>
            </w:r>
            <w:r w:rsidRPr="005D43BA">
              <w:rPr>
                <w:rFonts w:ascii="宋体" w:eastAsia="宋体" w:hAnsi="Times New Roman" w:cs="Times New Roman" w:hint="eastAsia"/>
                <w:szCs w:val="21"/>
              </w:rPr>
              <w:t xml:space="preserve">开发性政策性银行  </w:t>
            </w:r>
            <w:r w:rsidRPr="005D43BA">
              <w:rPr>
                <w:rFonts w:ascii="宋体" w:eastAsia="宋体" w:hAnsi="宋体" w:cs="Times New Roman" w:hint="eastAsia"/>
                <w:szCs w:val="21"/>
              </w:rPr>
              <w:t>□</w:t>
            </w:r>
            <w:r w:rsidRPr="005D43BA">
              <w:rPr>
                <w:rFonts w:ascii="宋体" w:eastAsia="宋体" w:hAnsi="Times New Roman" w:cs="Times New Roman" w:hint="eastAsia"/>
                <w:szCs w:val="21"/>
              </w:rPr>
              <w:t xml:space="preserve">国有大型银行  </w:t>
            </w:r>
            <w:r w:rsidRPr="005D43BA">
              <w:rPr>
                <w:rFonts w:ascii="宋体" w:eastAsia="宋体" w:hAnsi="宋体" w:cs="Times New Roman" w:hint="eastAsia"/>
                <w:szCs w:val="21"/>
              </w:rPr>
              <w:t>□</w:t>
            </w:r>
            <w:r w:rsidRPr="005D43BA">
              <w:rPr>
                <w:rFonts w:ascii="宋体" w:eastAsia="宋体" w:hAnsi="Times New Roman" w:cs="Times New Roman" w:hint="eastAsia"/>
                <w:szCs w:val="21"/>
              </w:rPr>
              <w:t xml:space="preserve">股份制银行  </w:t>
            </w:r>
            <w:r w:rsidRPr="005D43BA">
              <w:rPr>
                <w:rFonts w:ascii="宋体" w:eastAsia="宋体" w:hAnsi="宋体" w:cs="Times New Roman" w:hint="eastAsia"/>
                <w:szCs w:val="21"/>
              </w:rPr>
              <w:t>□</w:t>
            </w:r>
            <w:r w:rsidRPr="005D43BA">
              <w:rPr>
                <w:rFonts w:ascii="宋体" w:eastAsia="宋体" w:hAnsi="Times New Roman" w:cs="Times New Roman" w:hint="eastAsia"/>
                <w:szCs w:val="21"/>
              </w:rPr>
              <w:t xml:space="preserve">城商行  </w:t>
            </w:r>
            <w:r w:rsidRPr="005D43BA">
              <w:rPr>
                <w:rFonts w:ascii="宋体" w:eastAsia="宋体" w:hAnsi="宋体" w:cs="Times New Roman" w:hint="eastAsia"/>
                <w:szCs w:val="21"/>
              </w:rPr>
              <w:t>□</w:t>
            </w:r>
            <w:r w:rsidRPr="005D43BA">
              <w:rPr>
                <w:rFonts w:ascii="宋体" w:eastAsia="宋体" w:hAnsi="Times New Roman" w:cs="Times New Roman" w:hint="eastAsia"/>
                <w:szCs w:val="21"/>
              </w:rPr>
              <w:t>农商行</w:t>
            </w:r>
          </w:p>
          <w:p w14:paraId="0EB4765D" w14:textId="77777777" w:rsidR="001E2AB0" w:rsidRDefault="001E2AB0" w:rsidP="00587B19">
            <w:pPr>
              <w:tabs>
                <w:tab w:val="left" w:pos="4545"/>
              </w:tabs>
              <w:rPr>
                <w:rFonts w:ascii="宋体" w:eastAsia="宋体" w:hAnsi="Times New Roman" w:cs="Times New Roman"/>
                <w:szCs w:val="21"/>
              </w:rPr>
            </w:pPr>
            <w:r w:rsidRPr="005D43BA">
              <w:rPr>
                <w:rFonts w:ascii="宋体" w:eastAsia="宋体" w:hAnsi="宋体" w:cs="Times New Roman" w:hint="eastAsia"/>
                <w:szCs w:val="21"/>
              </w:rPr>
              <w:t>□</w:t>
            </w:r>
            <w:r>
              <w:rPr>
                <w:rFonts w:ascii="宋体" w:eastAsia="宋体" w:hAnsi="Times New Roman" w:cs="Times New Roman" w:hint="eastAsia"/>
                <w:szCs w:val="21"/>
              </w:rPr>
              <w:t xml:space="preserve">外资法人银行 </w:t>
            </w:r>
            <w:r w:rsidRPr="005D43BA">
              <w:rPr>
                <w:rFonts w:ascii="宋体" w:eastAsia="宋体" w:hAnsi="宋体" w:cs="Times New Roman" w:hint="eastAsia"/>
                <w:szCs w:val="21"/>
              </w:rPr>
              <w:t>□</w:t>
            </w:r>
            <w:r w:rsidRPr="005D43BA">
              <w:rPr>
                <w:rFonts w:ascii="宋体" w:eastAsia="宋体" w:hAnsi="Times New Roman" w:cs="Times New Roman" w:hint="eastAsia"/>
                <w:szCs w:val="21"/>
              </w:rPr>
              <w:t xml:space="preserve">其他银行业金融机构  </w:t>
            </w:r>
            <w:r w:rsidRPr="005D43BA">
              <w:rPr>
                <w:rFonts w:ascii="宋体" w:eastAsia="宋体" w:hAnsi="宋体" w:cs="Times New Roman" w:hint="eastAsia"/>
                <w:szCs w:val="21"/>
              </w:rPr>
              <w:t>□</w:t>
            </w:r>
            <w:r w:rsidRPr="005D43BA">
              <w:rPr>
                <w:rFonts w:ascii="宋体" w:eastAsia="宋体" w:hAnsi="Times New Roman" w:cs="Times New Roman" w:hint="eastAsia"/>
                <w:szCs w:val="21"/>
              </w:rPr>
              <w:t xml:space="preserve">证券公司  </w:t>
            </w:r>
            <w:r w:rsidRPr="005D43BA">
              <w:rPr>
                <w:rFonts w:ascii="宋体" w:eastAsia="宋体" w:hAnsi="宋体" w:cs="Times New Roman" w:hint="eastAsia"/>
                <w:szCs w:val="21"/>
              </w:rPr>
              <w:t>□</w:t>
            </w:r>
            <w:r w:rsidRPr="005D43BA">
              <w:rPr>
                <w:rFonts w:ascii="宋体" w:eastAsia="宋体" w:hAnsi="Times New Roman" w:cs="Times New Roman" w:hint="eastAsia"/>
                <w:szCs w:val="21"/>
              </w:rPr>
              <w:t xml:space="preserve">保险公司 </w:t>
            </w:r>
          </w:p>
          <w:p w14:paraId="3C2D96D7" w14:textId="77777777" w:rsidR="001E2AB0" w:rsidRPr="005D43BA" w:rsidRDefault="001E2AB0" w:rsidP="00587B19">
            <w:pPr>
              <w:tabs>
                <w:tab w:val="left" w:pos="4545"/>
              </w:tabs>
              <w:rPr>
                <w:rFonts w:ascii="宋体" w:eastAsia="宋体" w:hAnsi="Times New Roman" w:cs="Times New Roman"/>
                <w:szCs w:val="21"/>
              </w:rPr>
            </w:pPr>
            <w:r w:rsidRPr="00903C6C">
              <w:rPr>
                <w:rFonts w:ascii="宋体" w:eastAsia="宋体" w:hAnsi="宋体" w:cs="Times New Roman" w:hint="eastAsia"/>
                <w:szCs w:val="21"/>
              </w:rPr>
              <w:t>□</w:t>
            </w:r>
            <w:r>
              <w:rPr>
                <w:rFonts w:ascii="宋体" w:eastAsia="宋体" w:hAnsi="宋体" w:cs="Times New Roman" w:hint="eastAsia"/>
                <w:szCs w:val="21"/>
              </w:rPr>
              <w:t>专业从事信用</w:t>
            </w:r>
            <w:r w:rsidRPr="00350080">
              <w:rPr>
                <w:rFonts w:ascii="宋体" w:eastAsia="宋体" w:hAnsi="宋体" w:cs="Times New Roman" w:hint="eastAsia"/>
                <w:szCs w:val="21"/>
              </w:rPr>
              <w:t>增进业务的</w:t>
            </w:r>
            <w:r w:rsidRPr="00903C6C">
              <w:rPr>
                <w:rFonts w:ascii="宋体" w:eastAsia="宋体" w:hAnsi="Times New Roman" w:cs="Times New Roman" w:hint="eastAsia"/>
                <w:szCs w:val="21"/>
              </w:rPr>
              <w:t>机构</w:t>
            </w:r>
            <w:r w:rsidRPr="005D43BA">
              <w:rPr>
                <w:rFonts w:ascii="宋体" w:eastAsia="宋体" w:hAnsi="宋体" w:cs="Times New Roman" w:hint="eastAsia"/>
                <w:szCs w:val="21"/>
              </w:rPr>
              <w:t>□</w:t>
            </w:r>
            <w:r w:rsidRPr="005D43BA">
              <w:rPr>
                <w:rFonts w:ascii="宋体" w:eastAsia="宋体" w:hAnsi="Times New Roman" w:cs="Times New Roman" w:hint="eastAsia"/>
                <w:szCs w:val="21"/>
              </w:rPr>
              <w:t>其他</w:t>
            </w:r>
            <w:r>
              <w:rPr>
                <w:rFonts w:ascii="宋体" w:eastAsia="宋体" w:hAnsi="Times New Roman" w:cs="Times New Roman" w:hint="eastAsia"/>
                <w:szCs w:val="21"/>
              </w:rPr>
              <w:t>（请注明）：</w:t>
            </w:r>
          </w:p>
        </w:tc>
      </w:tr>
      <w:tr w:rsidR="001E2AB0" w:rsidRPr="005D43BA" w14:paraId="4FFF1929" w14:textId="77777777" w:rsidTr="00587B19">
        <w:trPr>
          <w:cantSplit/>
          <w:trHeight w:val="756"/>
          <w:jc w:val="center"/>
        </w:trPr>
        <w:tc>
          <w:tcPr>
            <w:tcW w:w="872" w:type="pct"/>
            <w:gridSpan w:val="3"/>
            <w:vAlign w:val="center"/>
          </w:tcPr>
          <w:p w14:paraId="7D31A1FD" w14:textId="77777777" w:rsidR="001E2AB0" w:rsidRPr="005D43BA" w:rsidRDefault="001E2AB0" w:rsidP="00587B19">
            <w:pPr>
              <w:rPr>
                <w:rFonts w:ascii="宋体" w:eastAsia="宋体" w:hAnsi="宋体" w:cs="Times New Roman"/>
                <w:szCs w:val="21"/>
              </w:rPr>
            </w:pPr>
            <w:r w:rsidRPr="005D43BA">
              <w:rPr>
                <w:rFonts w:ascii="宋体" w:eastAsia="宋体" w:hAnsi="宋体" w:cs="Times New Roman" w:hint="eastAsia"/>
                <w:szCs w:val="21"/>
              </w:rPr>
              <w:t>通讯地址</w:t>
            </w:r>
          </w:p>
          <w:p w14:paraId="7420544D" w14:textId="77777777" w:rsidR="001E2AB0" w:rsidRPr="005D43BA" w:rsidRDefault="001E2AB0" w:rsidP="00587B19">
            <w:pPr>
              <w:rPr>
                <w:rFonts w:ascii="宋体" w:eastAsia="宋体" w:hAnsi="Times New Roman" w:cs="Times New Roman"/>
                <w:szCs w:val="21"/>
              </w:rPr>
            </w:pPr>
            <w:r w:rsidRPr="005D43BA">
              <w:rPr>
                <w:rFonts w:ascii="宋体" w:eastAsia="宋体" w:hAnsi="宋体" w:cs="Times New Roman" w:hint="eastAsia"/>
                <w:szCs w:val="21"/>
              </w:rPr>
              <w:t>（同营业执照）</w:t>
            </w:r>
          </w:p>
        </w:tc>
        <w:tc>
          <w:tcPr>
            <w:tcW w:w="4128" w:type="pct"/>
            <w:gridSpan w:val="6"/>
            <w:vAlign w:val="center"/>
          </w:tcPr>
          <w:p w14:paraId="174F15AC" w14:textId="77777777" w:rsidR="001E2AB0" w:rsidRPr="005D43BA" w:rsidRDefault="001E2AB0" w:rsidP="00587B19">
            <w:pPr>
              <w:rPr>
                <w:rFonts w:ascii="宋体" w:eastAsia="宋体" w:hAnsi="Times New Roman" w:cs="Times New Roman"/>
                <w:szCs w:val="21"/>
              </w:rPr>
            </w:pPr>
          </w:p>
        </w:tc>
      </w:tr>
      <w:tr w:rsidR="001E2AB0" w:rsidRPr="005D43BA" w14:paraId="10F868A6" w14:textId="77777777" w:rsidTr="00587B19">
        <w:trPr>
          <w:cantSplit/>
          <w:trHeight w:val="700"/>
          <w:jc w:val="center"/>
        </w:trPr>
        <w:tc>
          <w:tcPr>
            <w:tcW w:w="5000" w:type="pct"/>
            <w:gridSpan w:val="9"/>
            <w:vAlign w:val="center"/>
          </w:tcPr>
          <w:p w14:paraId="08752426" w14:textId="77777777" w:rsidR="001E2AB0" w:rsidRPr="005D43BA" w:rsidRDefault="001E2AB0" w:rsidP="00587B19">
            <w:pPr>
              <w:jc w:val="center"/>
              <w:rPr>
                <w:rFonts w:ascii="宋体" w:eastAsia="宋体" w:hAnsi="Times New Roman" w:cs="Times New Roman"/>
                <w:b/>
                <w:bCs/>
                <w:sz w:val="28"/>
                <w:szCs w:val="28"/>
              </w:rPr>
            </w:pPr>
            <w:r w:rsidRPr="005D43BA">
              <w:rPr>
                <w:rFonts w:ascii="宋体" w:eastAsia="宋体" w:hAnsi="Times New Roman" w:cs="Times New Roman" w:hint="eastAsia"/>
                <w:b/>
                <w:bCs/>
                <w:sz w:val="28"/>
                <w:szCs w:val="28"/>
              </w:rPr>
              <w:t>信用风险缓释工具业务基本信息</w:t>
            </w:r>
          </w:p>
        </w:tc>
      </w:tr>
      <w:tr w:rsidR="001E2AB0" w:rsidRPr="005D43BA" w14:paraId="00276376" w14:textId="77777777" w:rsidTr="00587B19">
        <w:trPr>
          <w:cantSplit/>
          <w:trHeight w:val="1424"/>
          <w:jc w:val="center"/>
        </w:trPr>
        <w:tc>
          <w:tcPr>
            <w:tcW w:w="872" w:type="pct"/>
            <w:gridSpan w:val="3"/>
            <w:vAlign w:val="center"/>
          </w:tcPr>
          <w:p w14:paraId="24D36D8A" w14:textId="77777777" w:rsidR="001E2AB0" w:rsidRPr="005D43BA" w:rsidRDefault="001E2AB0" w:rsidP="00587B19">
            <w:pPr>
              <w:rPr>
                <w:rFonts w:ascii="宋体" w:eastAsia="宋体" w:hAnsi="Times New Roman" w:cs="Times New Roman"/>
                <w:szCs w:val="21"/>
              </w:rPr>
            </w:pPr>
            <w:r w:rsidRPr="005D43BA">
              <w:rPr>
                <w:rFonts w:ascii="宋体" w:eastAsia="宋体" w:hAnsi="Times New Roman" w:cs="Times New Roman" w:hint="eastAsia"/>
                <w:szCs w:val="21"/>
              </w:rPr>
              <w:t>备案</w:t>
            </w:r>
            <w:r w:rsidRPr="005D43BA">
              <w:rPr>
                <w:rFonts w:ascii="宋体" w:eastAsia="宋体" w:hAnsi="Times New Roman" w:cs="Times New Roman"/>
                <w:szCs w:val="21"/>
              </w:rPr>
              <w:t>意向</w:t>
            </w:r>
          </w:p>
          <w:p w14:paraId="5E1E1AAD" w14:textId="77777777" w:rsidR="001E2AB0" w:rsidRPr="005D43BA" w:rsidRDefault="001E2AB0" w:rsidP="00587B19">
            <w:pPr>
              <w:rPr>
                <w:rFonts w:ascii="宋体" w:eastAsia="宋体" w:hAnsi="宋体" w:cs="Times New Roman"/>
                <w:szCs w:val="21"/>
              </w:rPr>
            </w:pPr>
            <w:r w:rsidRPr="005D43BA">
              <w:rPr>
                <w:rFonts w:ascii="宋体" w:eastAsia="宋体" w:hAnsi="Times New Roman" w:cs="Times New Roman"/>
                <w:szCs w:val="21"/>
              </w:rPr>
              <w:t>（可多选）</w:t>
            </w:r>
          </w:p>
        </w:tc>
        <w:tc>
          <w:tcPr>
            <w:tcW w:w="4128" w:type="pct"/>
            <w:gridSpan w:val="6"/>
            <w:vAlign w:val="center"/>
          </w:tcPr>
          <w:p w14:paraId="43F24CFE" w14:textId="77777777" w:rsidR="001E2AB0" w:rsidRPr="005D43BA" w:rsidRDefault="001E2AB0" w:rsidP="00587B19">
            <w:pPr>
              <w:rPr>
                <w:rFonts w:ascii="宋体" w:eastAsia="宋体" w:hAnsi="Times New Roman" w:cs="Times New Roman"/>
                <w:szCs w:val="21"/>
              </w:rPr>
            </w:pPr>
            <w:r w:rsidRPr="005D43BA">
              <w:rPr>
                <w:rFonts w:ascii="宋体" w:eastAsia="宋体" w:hAnsi="宋体" w:cs="Times New Roman" w:hint="eastAsia"/>
                <w:szCs w:val="21"/>
              </w:rPr>
              <w:t>□信用风险缓释工具（</w:t>
            </w:r>
            <w:r w:rsidRPr="005D43BA">
              <w:rPr>
                <w:rFonts w:ascii="宋体" w:eastAsia="宋体" w:hAnsi="Times New Roman" w:cs="Times New Roman" w:hint="eastAsia"/>
                <w:szCs w:val="21"/>
              </w:rPr>
              <w:t>CRM）核心交易商</w:t>
            </w:r>
          </w:p>
          <w:p w14:paraId="41808690" w14:textId="77777777" w:rsidR="001E2AB0" w:rsidRPr="005D43BA" w:rsidRDefault="001E2AB0" w:rsidP="00587B19">
            <w:pPr>
              <w:rPr>
                <w:rFonts w:ascii="宋体" w:eastAsia="宋体" w:hAnsi="Times New Roman" w:cs="Times New Roman"/>
                <w:szCs w:val="21"/>
              </w:rPr>
            </w:pPr>
            <w:r w:rsidRPr="005D43BA">
              <w:rPr>
                <w:rFonts w:ascii="宋体" w:eastAsia="宋体" w:hAnsi="宋体" w:cs="Times New Roman" w:hint="eastAsia"/>
                <w:szCs w:val="21"/>
              </w:rPr>
              <w:t>□信用风险缓释凭证（</w:t>
            </w:r>
            <w:r w:rsidRPr="005D43BA">
              <w:rPr>
                <w:rFonts w:ascii="宋体" w:eastAsia="宋体" w:hAnsi="Times New Roman" w:cs="Times New Roman"/>
                <w:szCs w:val="21"/>
              </w:rPr>
              <w:t>CRMW）创设机构</w:t>
            </w:r>
          </w:p>
          <w:p w14:paraId="7AB7176E" w14:textId="77777777" w:rsidR="001E2AB0" w:rsidRDefault="001E2AB0" w:rsidP="00587B19">
            <w:pPr>
              <w:rPr>
                <w:rFonts w:ascii="宋体" w:eastAsia="宋体" w:hAnsi="Times New Roman" w:cs="Times New Roman"/>
                <w:szCs w:val="21"/>
              </w:rPr>
            </w:pPr>
            <w:r w:rsidRPr="005D43BA">
              <w:rPr>
                <w:rFonts w:ascii="宋体" w:eastAsia="宋体" w:hAnsi="宋体" w:cs="Times New Roman" w:hint="eastAsia"/>
                <w:szCs w:val="21"/>
              </w:rPr>
              <w:t>□信用联结票据（</w:t>
            </w:r>
            <w:r w:rsidRPr="005D43BA">
              <w:rPr>
                <w:rFonts w:ascii="宋体" w:eastAsia="宋体" w:hAnsi="Times New Roman" w:cs="Times New Roman"/>
                <w:szCs w:val="21"/>
              </w:rPr>
              <w:t>CLN）创设机构</w:t>
            </w:r>
          </w:p>
          <w:p w14:paraId="5D0ABDFC" w14:textId="77777777" w:rsidR="001E2AB0" w:rsidRPr="005D43BA" w:rsidRDefault="001E2AB0" w:rsidP="00587B19">
            <w:pPr>
              <w:rPr>
                <w:rFonts w:ascii="宋体" w:eastAsia="宋体" w:hAnsi="Times New Roman" w:cs="Times New Roman"/>
                <w:szCs w:val="21"/>
              </w:rPr>
            </w:pPr>
            <w:r>
              <w:rPr>
                <w:rFonts w:ascii="宋体" w:eastAsia="宋体" w:hAnsi="Times New Roman" w:cs="Times New Roman" w:hint="eastAsia"/>
                <w:szCs w:val="21"/>
              </w:rPr>
              <w:t>注：备案机构在核心交易</w:t>
            </w:r>
            <w:proofErr w:type="gramStart"/>
            <w:r>
              <w:rPr>
                <w:rFonts w:ascii="宋体" w:eastAsia="宋体" w:hAnsi="Times New Roman" w:cs="Times New Roman" w:hint="eastAsia"/>
                <w:szCs w:val="21"/>
              </w:rPr>
              <w:t>商基础</w:t>
            </w:r>
            <w:proofErr w:type="gramEnd"/>
            <w:r>
              <w:rPr>
                <w:rFonts w:ascii="宋体" w:eastAsia="宋体" w:hAnsi="Times New Roman" w:cs="Times New Roman" w:hint="eastAsia"/>
                <w:szCs w:val="21"/>
              </w:rPr>
              <w:t>上才能备案成为创设机构，但可以同时申请。</w:t>
            </w:r>
          </w:p>
        </w:tc>
      </w:tr>
      <w:tr w:rsidR="001E2AB0" w:rsidRPr="005D43BA" w14:paraId="3244BBD1" w14:textId="77777777" w:rsidTr="00587B19">
        <w:trPr>
          <w:cantSplit/>
          <w:trHeight w:val="624"/>
          <w:jc w:val="center"/>
        </w:trPr>
        <w:tc>
          <w:tcPr>
            <w:tcW w:w="872" w:type="pct"/>
            <w:gridSpan w:val="3"/>
            <w:vAlign w:val="center"/>
          </w:tcPr>
          <w:p w14:paraId="021F6376" w14:textId="77777777" w:rsidR="001E2AB0" w:rsidRPr="005D43BA" w:rsidRDefault="001E2AB0" w:rsidP="00587B19">
            <w:pPr>
              <w:rPr>
                <w:rFonts w:ascii="宋体" w:eastAsia="宋体" w:hAnsi="Times New Roman" w:cs="Times New Roman"/>
                <w:szCs w:val="21"/>
              </w:rPr>
            </w:pPr>
            <w:r w:rsidRPr="005D43BA">
              <w:rPr>
                <w:rFonts w:ascii="宋体" w:eastAsia="宋体" w:hAnsi="Times New Roman" w:cs="Times New Roman" w:hint="eastAsia"/>
                <w:szCs w:val="21"/>
              </w:rPr>
              <w:t>信用风险缓释工具业务牵头部门</w:t>
            </w:r>
          </w:p>
        </w:tc>
        <w:tc>
          <w:tcPr>
            <w:tcW w:w="1909" w:type="pct"/>
            <w:gridSpan w:val="3"/>
          </w:tcPr>
          <w:p w14:paraId="09376530" w14:textId="77777777" w:rsidR="001E2AB0" w:rsidRPr="00F43AB1" w:rsidRDefault="001E2AB0" w:rsidP="00587B19">
            <w:pPr>
              <w:rPr>
                <w:rFonts w:ascii="宋体" w:eastAsia="宋体" w:hAnsi="Times New Roman" w:cs="Times New Roman"/>
                <w:szCs w:val="21"/>
              </w:rPr>
            </w:pPr>
          </w:p>
        </w:tc>
        <w:tc>
          <w:tcPr>
            <w:tcW w:w="835" w:type="pct"/>
            <w:vAlign w:val="center"/>
          </w:tcPr>
          <w:p w14:paraId="2D319095" w14:textId="77777777" w:rsidR="001E2AB0" w:rsidRPr="005D43BA" w:rsidRDefault="001E2AB0" w:rsidP="00587B19">
            <w:pPr>
              <w:jc w:val="center"/>
              <w:rPr>
                <w:rFonts w:ascii="宋体" w:eastAsia="宋体" w:hAnsi="Times New Roman" w:cs="Times New Roman"/>
                <w:szCs w:val="21"/>
              </w:rPr>
            </w:pPr>
            <w:r>
              <w:rPr>
                <w:rFonts w:ascii="宋体" w:eastAsia="宋体" w:hAnsi="Times New Roman" w:cs="Times New Roman" w:hint="eastAsia"/>
                <w:szCs w:val="21"/>
              </w:rPr>
              <w:t>最近1年</w:t>
            </w:r>
            <w:r w:rsidRPr="005D43BA">
              <w:rPr>
                <w:rFonts w:ascii="宋体" w:eastAsia="宋体" w:hAnsi="Times New Roman" w:cs="Times New Roman" w:hint="eastAsia"/>
                <w:szCs w:val="21"/>
              </w:rPr>
              <w:t>CRM交易</w:t>
            </w:r>
            <w:r>
              <w:rPr>
                <w:rFonts w:ascii="宋体" w:eastAsia="宋体" w:hAnsi="Times New Roman" w:cs="Times New Roman" w:hint="eastAsia"/>
                <w:szCs w:val="21"/>
              </w:rPr>
              <w:t>名义本金</w:t>
            </w:r>
            <w:r w:rsidRPr="005D43BA">
              <w:rPr>
                <w:rFonts w:ascii="宋体" w:eastAsia="宋体" w:hAnsi="Times New Roman" w:cs="Times New Roman" w:hint="eastAsia"/>
                <w:szCs w:val="21"/>
              </w:rPr>
              <w:t>（亿元）</w:t>
            </w:r>
          </w:p>
        </w:tc>
        <w:tc>
          <w:tcPr>
            <w:tcW w:w="1384" w:type="pct"/>
            <w:gridSpan w:val="2"/>
            <w:vAlign w:val="center"/>
          </w:tcPr>
          <w:p w14:paraId="618479E2" w14:textId="77777777" w:rsidR="001E2AB0" w:rsidRPr="005D43BA" w:rsidRDefault="001E2AB0" w:rsidP="00587B19">
            <w:pPr>
              <w:rPr>
                <w:rFonts w:ascii="宋体" w:eastAsia="宋体" w:hAnsi="Times New Roman" w:cs="Times New Roman"/>
                <w:szCs w:val="21"/>
              </w:rPr>
            </w:pPr>
          </w:p>
        </w:tc>
      </w:tr>
      <w:tr w:rsidR="001E2AB0" w:rsidRPr="005D43BA" w14:paraId="4A703866" w14:textId="77777777" w:rsidTr="00587B19">
        <w:trPr>
          <w:cantSplit/>
          <w:trHeight w:val="510"/>
          <w:jc w:val="center"/>
        </w:trPr>
        <w:tc>
          <w:tcPr>
            <w:tcW w:w="872" w:type="pct"/>
            <w:gridSpan w:val="3"/>
            <w:vMerge w:val="restart"/>
            <w:vAlign w:val="center"/>
          </w:tcPr>
          <w:p w14:paraId="11E60184"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Times New Roman" w:cs="Times New Roman" w:hint="eastAsia"/>
                <w:szCs w:val="21"/>
              </w:rPr>
              <w:t>业务负责人</w:t>
            </w:r>
          </w:p>
        </w:tc>
        <w:tc>
          <w:tcPr>
            <w:tcW w:w="557" w:type="pct"/>
            <w:vAlign w:val="center"/>
          </w:tcPr>
          <w:p w14:paraId="3FD4EE75"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hint="eastAsia"/>
                <w:szCs w:val="21"/>
              </w:rPr>
              <w:t>姓名</w:t>
            </w:r>
          </w:p>
        </w:tc>
        <w:tc>
          <w:tcPr>
            <w:tcW w:w="636" w:type="pct"/>
            <w:vAlign w:val="center"/>
          </w:tcPr>
          <w:p w14:paraId="66CCDF9C"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p>
        </w:tc>
        <w:tc>
          <w:tcPr>
            <w:tcW w:w="716" w:type="pct"/>
            <w:vAlign w:val="center"/>
          </w:tcPr>
          <w:p w14:paraId="5CAB4D18"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r w:rsidRPr="005D43BA">
              <w:rPr>
                <w:rFonts w:ascii="宋体" w:eastAsia="宋体" w:hAnsi="Times New Roman" w:cs="Times New Roman" w:hint="eastAsia"/>
                <w:szCs w:val="21"/>
              </w:rPr>
              <w:t>部门及职务</w:t>
            </w:r>
          </w:p>
        </w:tc>
        <w:tc>
          <w:tcPr>
            <w:tcW w:w="835" w:type="pct"/>
            <w:vAlign w:val="center"/>
          </w:tcPr>
          <w:p w14:paraId="32B9815D" w14:textId="77777777" w:rsidR="001E2AB0" w:rsidRPr="005D43BA" w:rsidRDefault="001E2AB0" w:rsidP="00587B19">
            <w:pPr>
              <w:spacing w:before="100" w:beforeAutospacing="1" w:after="100" w:afterAutospacing="1"/>
              <w:rPr>
                <w:rFonts w:ascii="宋体" w:eastAsia="宋体" w:hAnsi="Times New Roman" w:cs="Times New Roman"/>
                <w:szCs w:val="21"/>
              </w:rPr>
            </w:pPr>
          </w:p>
        </w:tc>
        <w:tc>
          <w:tcPr>
            <w:tcW w:w="403" w:type="pct"/>
            <w:vAlign w:val="center"/>
          </w:tcPr>
          <w:p w14:paraId="11A498FE"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Times New Roman" w:cs="Times New Roman" w:hint="eastAsia"/>
                <w:szCs w:val="21"/>
              </w:rPr>
              <w:t>座机</w:t>
            </w:r>
          </w:p>
        </w:tc>
        <w:tc>
          <w:tcPr>
            <w:tcW w:w="981" w:type="pct"/>
            <w:vAlign w:val="center"/>
          </w:tcPr>
          <w:p w14:paraId="728DF155" w14:textId="77777777" w:rsidR="001E2AB0" w:rsidRPr="005D43BA" w:rsidRDefault="001E2AB0" w:rsidP="00587B19">
            <w:pPr>
              <w:spacing w:before="100" w:beforeAutospacing="1" w:after="100" w:afterAutospacing="1"/>
              <w:rPr>
                <w:rFonts w:ascii="宋体" w:eastAsia="宋体" w:hAnsi="Times New Roman" w:cs="Times New Roman"/>
                <w:szCs w:val="21"/>
              </w:rPr>
            </w:pPr>
          </w:p>
        </w:tc>
      </w:tr>
      <w:tr w:rsidR="001E2AB0" w:rsidRPr="005D43BA" w14:paraId="372972C0" w14:textId="77777777" w:rsidTr="00587B19">
        <w:trPr>
          <w:cantSplit/>
          <w:trHeight w:val="510"/>
          <w:jc w:val="center"/>
        </w:trPr>
        <w:tc>
          <w:tcPr>
            <w:tcW w:w="872" w:type="pct"/>
            <w:gridSpan w:val="3"/>
            <w:vMerge/>
            <w:vAlign w:val="center"/>
          </w:tcPr>
          <w:p w14:paraId="4E3077E5" w14:textId="77777777" w:rsidR="001E2AB0" w:rsidRPr="005D43BA" w:rsidRDefault="001E2AB0" w:rsidP="00587B19">
            <w:pPr>
              <w:spacing w:before="100" w:beforeAutospacing="1" w:after="100" w:afterAutospacing="1"/>
              <w:rPr>
                <w:rFonts w:ascii="宋体" w:eastAsia="宋体" w:hAnsi="宋体" w:cs="Times New Roman"/>
                <w:szCs w:val="21"/>
              </w:rPr>
            </w:pPr>
          </w:p>
        </w:tc>
        <w:tc>
          <w:tcPr>
            <w:tcW w:w="557" w:type="pct"/>
            <w:vAlign w:val="center"/>
          </w:tcPr>
          <w:p w14:paraId="34747A0A"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r w:rsidRPr="005D43BA">
              <w:rPr>
                <w:rFonts w:ascii="宋体" w:eastAsia="宋体" w:hAnsi="宋体" w:cs="Times New Roman"/>
                <w:szCs w:val="21"/>
              </w:rPr>
              <w:t>E-mail</w:t>
            </w:r>
          </w:p>
        </w:tc>
        <w:tc>
          <w:tcPr>
            <w:tcW w:w="2187" w:type="pct"/>
            <w:gridSpan w:val="3"/>
            <w:vAlign w:val="center"/>
          </w:tcPr>
          <w:p w14:paraId="737A900C"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p>
        </w:tc>
        <w:tc>
          <w:tcPr>
            <w:tcW w:w="403" w:type="pct"/>
            <w:vAlign w:val="center"/>
          </w:tcPr>
          <w:p w14:paraId="3FF501F6"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r w:rsidRPr="005D43BA">
              <w:rPr>
                <w:rFonts w:ascii="宋体" w:eastAsia="宋体" w:hAnsi="宋体" w:cs="Times New Roman" w:hint="eastAsia"/>
                <w:szCs w:val="21"/>
              </w:rPr>
              <w:t>手机</w:t>
            </w:r>
          </w:p>
        </w:tc>
        <w:tc>
          <w:tcPr>
            <w:tcW w:w="981" w:type="pct"/>
            <w:vAlign w:val="center"/>
          </w:tcPr>
          <w:p w14:paraId="35591FE5"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p>
        </w:tc>
      </w:tr>
      <w:tr w:rsidR="001E2AB0" w:rsidRPr="005D43BA" w14:paraId="39DD8E7B" w14:textId="77777777" w:rsidTr="00587B19">
        <w:trPr>
          <w:cantSplit/>
          <w:trHeight w:val="510"/>
          <w:jc w:val="center"/>
        </w:trPr>
        <w:tc>
          <w:tcPr>
            <w:tcW w:w="872" w:type="pct"/>
            <w:gridSpan w:val="3"/>
            <w:vMerge w:val="restart"/>
            <w:vAlign w:val="center"/>
          </w:tcPr>
          <w:p w14:paraId="4C24126E"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hint="eastAsia"/>
                <w:szCs w:val="21"/>
              </w:rPr>
              <w:t>业务联系人1</w:t>
            </w:r>
          </w:p>
        </w:tc>
        <w:tc>
          <w:tcPr>
            <w:tcW w:w="557" w:type="pct"/>
            <w:vAlign w:val="center"/>
          </w:tcPr>
          <w:p w14:paraId="1EE3E845"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hint="eastAsia"/>
                <w:szCs w:val="21"/>
              </w:rPr>
              <w:t>姓名</w:t>
            </w:r>
          </w:p>
        </w:tc>
        <w:tc>
          <w:tcPr>
            <w:tcW w:w="636" w:type="pct"/>
            <w:vAlign w:val="center"/>
          </w:tcPr>
          <w:p w14:paraId="28525E88"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p>
        </w:tc>
        <w:tc>
          <w:tcPr>
            <w:tcW w:w="716" w:type="pct"/>
            <w:vAlign w:val="center"/>
          </w:tcPr>
          <w:p w14:paraId="7B015B79"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r w:rsidRPr="005D43BA">
              <w:rPr>
                <w:rFonts w:ascii="宋体" w:eastAsia="宋体" w:hAnsi="Times New Roman" w:cs="Times New Roman" w:hint="eastAsia"/>
                <w:szCs w:val="21"/>
              </w:rPr>
              <w:t>部门及职务</w:t>
            </w:r>
          </w:p>
        </w:tc>
        <w:tc>
          <w:tcPr>
            <w:tcW w:w="835" w:type="pct"/>
            <w:vAlign w:val="center"/>
          </w:tcPr>
          <w:p w14:paraId="7E1F2983" w14:textId="77777777" w:rsidR="001E2AB0" w:rsidRPr="005D43BA" w:rsidRDefault="001E2AB0" w:rsidP="00587B19">
            <w:pPr>
              <w:spacing w:before="100" w:beforeAutospacing="1" w:after="100" w:afterAutospacing="1"/>
              <w:rPr>
                <w:rFonts w:ascii="宋体" w:eastAsia="宋体" w:hAnsi="Times New Roman" w:cs="Times New Roman"/>
                <w:szCs w:val="21"/>
              </w:rPr>
            </w:pPr>
          </w:p>
        </w:tc>
        <w:tc>
          <w:tcPr>
            <w:tcW w:w="403" w:type="pct"/>
            <w:tcBorders>
              <w:left w:val="nil"/>
            </w:tcBorders>
            <w:vAlign w:val="center"/>
          </w:tcPr>
          <w:p w14:paraId="0C8890D6"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Times New Roman" w:cs="Times New Roman" w:hint="eastAsia"/>
                <w:szCs w:val="21"/>
              </w:rPr>
              <w:t>座机</w:t>
            </w:r>
          </w:p>
        </w:tc>
        <w:tc>
          <w:tcPr>
            <w:tcW w:w="981" w:type="pct"/>
            <w:tcBorders>
              <w:left w:val="nil"/>
            </w:tcBorders>
            <w:vAlign w:val="center"/>
          </w:tcPr>
          <w:p w14:paraId="6E291A29" w14:textId="77777777" w:rsidR="001E2AB0" w:rsidRPr="005D43BA" w:rsidRDefault="001E2AB0" w:rsidP="00587B19">
            <w:pPr>
              <w:spacing w:before="100" w:beforeAutospacing="1" w:after="100" w:afterAutospacing="1"/>
              <w:rPr>
                <w:rFonts w:ascii="宋体" w:eastAsia="宋体" w:hAnsi="Times New Roman" w:cs="Times New Roman"/>
                <w:szCs w:val="21"/>
              </w:rPr>
            </w:pPr>
          </w:p>
        </w:tc>
      </w:tr>
      <w:tr w:rsidR="001E2AB0" w:rsidRPr="005D43BA" w14:paraId="7EE5C7EC" w14:textId="77777777" w:rsidTr="00587B19">
        <w:trPr>
          <w:cantSplit/>
          <w:trHeight w:val="510"/>
          <w:jc w:val="center"/>
        </w:trPr>
        <w:tc>
          <w:tcPr>
            <w:tcW w:w="872" w:type="pct"/>
            <w:gridSpan w:val="3"/>
            <w:vMerge/>
            <w:tcBorders>
              <w:bottom w:val="single" w:sz="4" w:space="0" w:color="auto"/>
            </w:tcBorders>
            <w:vAlign w:val="center"/>
          </w:tcPr>
          <w:p w14:paraId="03AFDAA1" w14:textId="77777777" w:rsidR="001E2AB0" w:rsidRPr="005D43BA" w:rsidRDefault="001E2AB0" w:rsidP="00587B19">
            <w:pPr>
              <w:spacing w:before="100" w:beforeAutospacing="1" w:after="100" w:afterAutospacing="1"/>
              <w:rPr>
                <w:rFonts w:ascii="宋体" w:eastAsia="宋体" w:hAnsi="Times New Roman" w:cs="Times New Roman"/>
                <w:szCs w:val="21"/>
              </w:rPr>
            </w:pPr>
          </w:p>
        </w:tc>
        <w:tc>
          <w:tcPr>
            <w:tcW w:w="557" w:type="pct"/>
            <w:tcBorders>
              <w:bottom w:val="single" w:sz="4" w:space="0" w:color="auto"/>
            </w:tcBorders>
            <w:vAlign w:val="center"/>
          </w:tcPr>
          <w:p w14:paraId="0C631314"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szCs w:val="21"/>
              </w:rPr>
              <w:t>E-mail</w:t>
            </w:r>
          </w:p>
        </w:tc>
        <w:tc>
          <w:tcPr>
            <w:tcW w:w="2187" w:type="pct"/>
            <w:gridSpan w:val="3"/>
            <w:tcBorders>
              <w:bottom w:val="single" w:sz="4" w:space="0" w:color="auto"/>
            </w:tcBorders>
            <w:vAlign w:val="center"/>
          </w:tcPr>
          <w:p w14:paraId="4FDFAFC5" w14:textId="77777777" w:rsidR="001E2AB0" w:rsidRPr="005D43BA" w:rsidRDefault="001E2AB0" w:rsidP="00587B19">
            <w:pPr>
              <w:spacing w:before="100" w:beforeAutospacing="1" w:after="100" w:afterAutospacing="1"/>
              <w:rPr>
                <w:rFonts w:ascii="宋体" w:eastAsia="宋体" w:hAnsi="Times New Roman" w:cs="Times New Roman"/>
                <w:szCs w:val="21"/>
              </w:rPr>
            </w:pPr>
          </w:p>
        </w:tc>
        <w:tc>
          <w:tcPr>
            <w:tcW w:w="403" w:type="pct"/>
            <w:tcBorders>
              <w:bottom w:val="single" w:sz="4" w:space="0" w:color="auto"/>
            </w:tcBorders>
            <w:vAlign w:val="center"/>
          </w:tcPr>
          <w:p w14:paraId="5366F9AC"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hint="eastAsia"/>
                <w:szCs w:val="21"/>
              </w:rPr>
              <w:t>手机</w:t>
            </w:r>
          </w:p>
        </w:tc>
        <w:tc>
          <w:tcPr>
            <w:tcW w:w="981" w:type="pct"/>
            <w:tcBorders>
              <w:bottom w:val="single" w:sz="4" w:space="0" w:color="auto"/>
            </w:tcBorders>
            <w:vAlign w:val="center"/>
          </w:tcPr>
          <w:p w14:paraId="308524E9" w14:textId="77777777" w:rsidR="001E2AB0" w:rsidRPr="005D43BA" w:rsidRDefault="001E2AB0" w:rsidP="00587B19">
            <w:pPr>
              <w:spacing w:before="100" w:beforeAutospacing="1" w:after="100" w:afterAutospacing="1"/>
              <w:rPr>
                <w:rFonts w:ascii="宋体" w:eastAsia="宋体" w:hAnsi="Times New Roman" w:cs="Times New Roman"/>
                <w:szCs w:val="21"/>
              </w:rPr>
            </w:pPr>
          </w:p>
        </w:tc>
      </w:tr>
      <w:tr w:rsidR="001E2AB0" w:rsidRPr="005D43BA" w14:paraId="653EE93E" w14:textId="77777777" w:rsidTr="00587B19">
        <w:trPr>
          <w:cantSplit/>
          <w:trHeight w:val="510"/>
          <w:jc w:val="center"/>
        </w:trPr>
        <w:tc>
          <w:tcPr>
            <w:tcW w:w="872" w:type="pct"/>
            <w:gridSpan w:val="3"/>
            <w:vMerge w:val="restart"/>
            <w:vAlign w:val="center"/>
          </w:tcPr>
          <w:p w14:paraId="50339B4D"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hint="eastAsia"/>
                <w:szCs w:val="21"/>
              </w:rPr>
              <w:t>业务联系人2（若有）</w:t>
            </w:r>
          </w:p>
        </w:tc>
        <w:tc>
          <w:tcPr>
            <w:tcW w:w="557" w:type="pct"/>
            <w:vAlign w:val="center"/>
          </w:tcPr>
          <w:p w14:paraId="66D9A878"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hint="eastAsia"/>
                <w:szCs w:val="21"/>
              </w:rPr>
              <w:t>姓名</w:t>
            </w:r>
          </w:p>
        </w:tc>
        <w:tc>
          <w:tcPr>
            <w:tcW w:w="636" w:type="pct"/>
            <w:vAlign w:val="center"/>
          </w:tcPr>
          <w:p w14:paraId="4720F915" w14:textId="77777777" w:rsidR="001E2AB0" w:rsidRPr="005D43BA" w:rsidRDefault="001E2AB0" w:rsidP="00587B19">
            <w:pPr>
              <w:tabs>
                <w:tab w:val="left" w:pos="4545"/>
              </w:tabs>
              <w:spacing w:before="100" w:beforeAutospacing="1" w:after="100" w:afterAutospacing="1"/>
              <w:rPr>
                <w:rFonts w:ascii="宋体" w:eastAsia="宋体" w:hAnsi="Times New Roman" w:cs="Times New Roman"/>
                <w:szCs w:val="21"/>
              </w:rPr>
            </w:pPr>
          </w:p>
        </w:tc>
        <w:tc>
          <w:tcPr>
            <w:tcW w:w="716" w:type="pct"/>
            <w:vAlign w:val="center"/>
          </w:tcPr>
          <w:p w14:paraId="57006D46"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Times New Roman" w:cs="Times New Roman" w:hint="eastAsia"/>
                <w:szCs w:val="21"/>
              </w:rPr>
              <w:t>部门及职务</w:t>
            </w:r>
          </w:p>
        </w:tc>
        <w:tc>
          <w:tcPr>
            <w:tcW w:w="835" w:type="pct"/>
            <w:vAlign w:val="center"/>
          </w:tcPr>
          <w:p w14:paraId="466CFDAE" w14:textId="77777777" w:rsidR="001E2AB0" w:rsidRPr="005D43BA" w:rsidRDefault="001E2AB0" w:rsidP="00587B19">
            <w:pPr>
              <w:spacing w:before="100" w:beforeAutospacing="1" w:after="100" w:afterAutospacing="1"/>
              <w:rPr>
                <w:rFonts w:ascii="宋体" w:eastAsia="宋体" w:hAnsi="Times New Roman" w:cs="Times New Roman"/>
                <w:szCs w:val="21"/>
              </w:rPr>
            </w:pPr>
          </w:p>
        </w:tc>
        <w:tc>
          <w:tcPr>
            <w:tcW w:w="403" w:type="pct"/>
            <w:vAlign w:val="center"/>
          </w:tcPr>
          <w:p w14:paraId="5E4CE196"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Times New Roman" w:cs="Times New Roman" w:hint="eastAsia"/>
                <w:szCs w:val="21"/>
              </w:rPr>
              <w:t>座机</w:t>
            </w:r>
          </w:p>
        </w:tc>
        <w:tc>
          <w:tcPr>
            <w:tcW w:w="981" w:type="pct"/>
            <w:vAlign w:val="center"/>
          </w:tcPr>
          <w:p w14:paraId="46772E7A" w14:textId="77777777" w:rsidR="001E2AB0" w:rsidRPr="005D43BA" w:rsidRDefault="001E2AB0" w:rsidP="00587B19">
            <w:pPr>
              <w:spacing w:before="100" w:beforeAutospacing="1" w:after="100" w:afterAutospacing="1"/>
              <w:rPr>
                <w:rFonts w:ascii="宋体" w:eastAsia="宋体" w:hAnsi="Times New Roman" w:cs="Times New Roman"/>
                <w:szCs w:val="21"/>
              </w:rPr>
            </w:pPr>
          </w:p>
        </w:tc>
      </w:tr>
      <w:tr w:rsidR="001E2AB0" w:rsidRPr="005D43BA" w14:paraId="36627756" w14:textId="77777777" w:rsidTr="00587B19">
        <w:trPr>
          <w:cantSplit/>
          <w:trHeight w:val="510"/>
          <w:jc w:val="center"/>
        </w:trPr>
        <w:tc>
          <w:tcPr>
            <w:tcW w:w="872" w:type="pct"/>
            <w:gridSpan w:val="3"/>
            <w:vMerge/>
            <w:tcBorders>
              <w:bottom w:val="single" w:sz="4" w:space="0" w:color="auto"/>
            </w:tcBorders>
            <w:vAlign w:val="center"/>
          </w:tcPr>
          <w:p w14:paraId="3986D115" w14:textId="77777777" w:rsidR="001E2AB0" w:rsidRPr="005D43BA" w:rsidRDefault="001E2AB0" w:rsidP="00587B19">
            <w:pPr>
              <w:spacing w:before="100" w:beforeAutospacing="1" w:after="100" w:afterAutospacing="1"/>
              <w:rPr>
                <w:rFonts w:ascii="宋体" w:eastAsia="宋体" w:hAnsi="Times New Roman" w:cs="Times New Roman"/>
                <w:szCs w:val="21"/>
              </w:rPr>
            </w:pPr>
          </w:p>
        </w:tc>
        <w:tc>
          <w:tcPr>
            <w:tcW w:w="557" w:type="pct"/>
            <w:tcBorders>
              <w:bottom w:val="single" w:sz="4" w:space="0" w:color="auto"/>
            </w:tcBorders>
            <w:vAlign w:val="center"/>
          </w:tcPr>
          <w:p w14:paraId="040FD924"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szCs w:val="21"/>
              </w:rPr>
              <w:t>E-mail</w:t>
            </w:r>
          </w:p>
        </w:tc>
        <w:tc>
          <w:tcPr>
            <w:tcW w:w="2187" w:type="pct"/>
            <w:gridSpan w:val="3"/>
            <w:tcBorders>
              <w:bottom w:val="single" w:sz="4" w:space="0" w:color="auto"/>
            </w:tcBorders>
            <w:vAlign w:val="center"/>
          </w:tcPr>
          <w:p w14:paraId="6F09EAA1" w14:textId="77777777" w:rsidR="001E2AB0" w:rsidRPr="005D43BA" w:rsidRDefault="001E2AB0" w:rsidP="00587B19">
            <w:pPr>
              <w:spacing w:before="100" w:beforeAutospacing="1" w:after="100" w:afterAutospacing="1"/>
              <w:rPr>
                <w:rFonts w:ascii="宋体" w:eastAsia="宋体" w:hAnsi="Times New Roman" w:cs="Times New Roman"/>
                <w:szCs w:val="21"/>
              </w:rPr>
            </w:pPr>
          </w:p>
        </w:tc>
        <w:tc>
          <w:tcPr>
            <w:tcW w:w="403" w:type="pct"/>
            <w:tcBorders>
              <w:bottom w:val="single" w:sz="4" w:space="0" w:color="auto"/>
            </w:tcBorders>
            <w:vAlign w:val="center"/>
          </w:tcPr>
          <w:p w14:paraId="6A7B174D" w14:textId="77777777" w:rsidR="001E2AB0" w:rsidRPr="005D43BA" w:rsidRDefault="001E2AB0" w:rsidP="00587B19">
            <w:pPr>
              <w:spacing w:before="100" w:beforeAutospacing="1" w:after="100" w:afterAutospacing="1"/>
              <w:rPr>
                <w:rFonts w:ascii="宋体" w:eastAsia="宋体" w:hAnsi="Times New Roman" w:cs="Times New Roman"/>
                <w:szCs w:val="21"/>
              </w:rPr>
            </w:pPr>
            <w:r w:rsidRPr="005D43BA">
              <w:rPr>
                <w:rFonts w:ascii="宋体" w:eastAsia="宋体" w:hAnsi="宋体" w:cs="Times New Roman" w:hint="eastAsia"/>
                <w:szCs w:val="21"/>
              </w:rPr>
              <w:t>手机</w:t>
            </w:r>
          </w:p>
        </w:tc>
        <w:tc>
          <w:tcPr>
            <w:tcW w:w="981" w:type="pct"/>
            <w:tcBorders>
              <w:bottom w:val="single" w:sz="4" w:space="0" w:color="auto"/>
            </w:tcBorders>
            <w:vAlign w:val="center"/>
          </w:tcPr>
          <w:p w14:paraId="0F39C5B5" w14:textId="77777777" w:rsidR="001E2AB0" w:rsidRPr="005D43BA" w:rsidRDefault="001E2AB0" w:rsidP="00587B19">
            <w:pPr>
              <w:spacing w:before="100" w:beforeAutospacing="1" w:after="100" w:afterAutospacing="1"/>
              <w:rPr>
                <w:rFonts w:ascii="宋体" w:eastAsia="宋体" w:hAnsi="Times New Roman" w:cs="Times New Roman"/>
                <w:szCs w:val="21"/>
              </w:rPr>
            </w:pPr>
          </w:p>
        </w:tc>
      </w:tr>
      <w:tr w:rsidR="001E2AB0" w:rsidRPr="005D43BA" w14:paraId="743D4850" w14:textId="77777777" w:rsidTr="00587B19">
        <w:trPr>
          <w:cantSplit/>
          <w:trHeight w:hRule="exact" w:val="572"/>
          <w:jc w:val="center"/>
        </w:trPr>
        <w:tc>
          <w:tcPr>
            <w:tcW w:w="5000" w:type="pct"/>
            <w:gridSpan w:val="9"/>
            <w:tcBorders>
              <w:top w:val="single" w:sz="4" w:space="0" w:color="auto"/>
            </w:tcBorders>
            <w:vAlign w:val="center"/>
          </w:tcPr>
          <w:p w14:paraId="7A88FC20" w14:textId="77777777" w:rsidR="001E2AB0" w:rsidRPr="005D43BA" w:rsidRDefault="001E2AB0" w:rsidP="00587B19">
            <w:pPr>
              <w:ind w:rightChars="213" w:right="447"/>
              <w:jc w:val="center"/>
              <w:rPr>
                <w:rFonts w:ascii="宋体" w:eastAsia="宋体" w:hAnsi="Times New Roman" w:cs="Times New Roman"/>
                <w:b/>
                <w:bCs/>
                <w:sz w:val="28"/>
                <w:szCs w:val="28"/>
              </w:rPr>
            </w:pPr>
            <w:r w:rsidRPr="005D43BA">
              <w:rPr>
                <w:rFonts w:ascii="宋体" w:eastAsia="宋体" w:hAnsi="Times New Roman" w:cs="Times New Roman" w:hint="eastAsia"/>
                <w:b/>
                <w:bCs/>
                <w:sz w:val="28"/>
                <w:szCs w:val="28"/>
              </w:rPr>
              <w:lastRenderedPageBreak/>
              <w:t>信用风险缓释工具业务相关情况说明</w:t>
            </w:r>
          </w:p>
        </w:tc>
      </w:tr>
      <w:tr w:rsidR="001E2AB0" w:rsidRPr="005D43BA" w14:paraId="362482DE" w14:textId="77777777" w:rsidTr="00587B19">
        <w:trPr>
          <w:cantSplit/>
          <w:trHeight w:val="2819"/>
          <w:jc w:val="center"/>
        </w:trPr>
        <w:tc>
          <w:tcPr>
            <w:tcW w:w="153" w:type="pct"/>
            <w:vAlign w:val="center"/>
          </w:tcPr>
          <w:p w14:paraId="6E0C2C75" w14:textId="77777777" w:rsidR="001E2AB0" w:rsidRPr="005D43BA" w:rsidRDefault="001E2AB0" w:rsidP="00587B19">
            <w:pPr>
              <w:ind w:rightChars="213" w:right="447"/>
              <w:jc w:val="left"/>
              <w:rPr>
                <w:rFonts w:ascii="宋体" w:eastAsia="宋体" w:hAnsi="Times New Roman" w:cs="Times New Roman"/>
                <w:szCs w:val="21"/>
              </w:rPr>
            </w:pPr>
            <w:r w:rsidRPr="005D43BA">
              <w:rPr>
                <w:rFonts w:ascii="宋体" w:eastAsia="宋体" w:hAnsi="Times New Roman" w:cs="Times New Roman" w:hint="eastAsia"/>
                <w:szCs w:val="21"/>
              </w:rPr>
              <w:t>1</w:t>
            </w:r>
          </w:p>
        </w:tc>
        <w:tc>
          <w:tcPr>
            <w:tcW w:w="544" w:type="pct"/>
            <w:vAlign w:val="center"/>
          </w:tcPr>
          <w:p w14:paraId="64126708"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业务资质情况</w:t>
            </w:r>
          </w:p>
          <w:p w14:paraId="310798B7"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（必填）</w:t>
            </w:r>
          </w:p>
        </w:tc>
        <w:tc>
          <w:tcPr>
            <w:tcW w:w="4303" w:type="pct"/>
            <w:gridSpan w:val="7"/>
          </w:tcPr>
          <w:p w14:paraId="0B7A7329" w14:textId="77777777" w:rsidR="001E2AB0" w:rsidRPr="00BF438B" w:rsidRDefault="001E2AB0" w:rsidP="00587B19">
            <w:pPr>
              <w:jc w:val="left"/>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备案核心交易商或信用联结票据创设机构的，商业银行应具备</w:t>
            </w:r>
            <w:r>
              <w:rPr>
                <w:rFonts w:ascii="楷体" w:eastAsia="楷体" w:hAnsi="楷体" w:cs="Times New Roman" w:hint="eastAsia"/>
                <w:i/>
                <w:color w:val="A6A6A6" w:themeColor="background1" w:themeShade="A6"/>
                <w:sz w:val="18"/>
                <w:szCs w:val="18"/>
              </w:rPr>
              <w:t>国家金融监督管理总局</w:t>
            </w:r>
            <w:r w:rsidRPr="00BF438B">
              <w:rPr>
                <w:rFonts w:ascii="楷体" w:eastAsia="楷体" w:hAnsi="楷体" w:cs="Times New Roman" w:hint="eastAsia"/>
                <w:i/>
                <w:color w:val="A6A6A6" w:themeColor="background1" w:themeShade="A6"/>
                <w:sz w:val="18"/>
                <w:szCs w:val="18"/>
              </w:rPr>
              <w:t>或其派出机构批复的衍生</w:t>
            </w:r>
            <w:r>
              <w:rPr>
                <w:rFonts w:ascii="楷体" w:eastAsia="楷体" w:hAnsi="楷体" w:cs="Times New Roman" w:hint="eastAsia"/>
                <w:i/>
                <w:color w:val="A6A6A6" w:themeColor="background1" w:themeShade="A6"/>
                <w:sz w:val="18"/>
                <w:szCs w:val="18"/>
              </w:rPr>
              <w:t>产</w:t>
            </w:r>
            <w:r w:rsidRPr="00BF438B">
              <w:rPr>
                <w:rFonts w:ascii="楷体" w:eastAsia="楷体" w:hAnsi="楷体" w:cs="Times New Roman" w:hint="eastAsia"/>
                <w:i/>
                <w:color w:val="A6A6A6" w:themeColor="background1" w:themeShade="A6"/>
                <w:sz w:val="18"/>
                <w:szCs w:val="18"/>
              </w:rPr>
              <w:t>品交易业务资格（</w:t>
            </w:r>
            <w:r w:rsidRPr="0066402B">
              <w:rPr>
                <w:rFonts w:ascii="楷体" w:eastAsia="楷体" w:hAnsi="楷体" w:cs="Times New Roman" w:hint="eastAsia"/>
                <w:i/>
                <w:color w:val="A6A6A6" w:themeColor="background1" w:themeShade="A6"/>
                <w:sz w:val="18"/>
                <w:szCs w:val="18"/>
              </w:rPr>
              <w:t>若开展信用风险缓释工具业务仅为买入信用保护，</w:t>
            </w:r>
            <w:proofErr w:type="gramStart"/>
            <w:r>
              <w:rPr>
                <w:rFonts w:ascii="楷体" w:eastAsia="楷体" w:hAnsi="楷体" w:cs="Times New Roman" w:hint="eastAsia"/>
                <w:i/>
                <w:color w:val="A6A6A6" w:themeColor="background1" w:themeShade="A6"/>
                <w:sz w:val="18"/>
                <w:szCs w:val="18"/>
              </w:rPr>
              <w:t>则</w:t>
            </w:r>
            <w:r w:rsidRPr="00BF438B">
              <w:rPr>
                <w:rFonts w:ascii="楷体" w:eastAsia="楷体" w:hAnsi="楷体" w:cs="Times New Roman" w:hint="eastAsia"/>
                <w:i/>
                <w:color w:val="A6A6A6" w:themeColor="background1" w:themeShade="A6"/>
                <w:sz w:val="18"/>
                <w:szCs w:val="18"/>
              </w:rPr>
              <w:t>基础类</w:t>
            </w:r>
            <w:proofErr w:type="gramEnd"/>
            <w:r w:rsidRPr="00BF438B">
              <w:rPr>
                <w:rFonts w:ascii="楷体" w:eastAsia="楷体" w:hAnsi="楷体" w:cs="Times New Roman" w:hint="eastAsia"/>
                <w:i/>
                <w:color w:val="A6A6A6" w:themeColor="background1" w:themeShade="A6"/>
                <w:sz w:val="18"/>
                <w:szCs w:val="18"/>
              </w:rPr>
              <w:t>或普通类衍生</w:t>
            </w:r>
            <w:r>
              <w:rPr>
                <w:rFonts w:ascii="楷体" w:eastAsia="楷体" w:hAnsi="楷体" w:cs="Times New Roman" w:hint="eastAsia"/>
                <w:i/>
                <w:color w:val="A6A6A6" w:themeColor="background1" w:themeShade="A6"/>
                <w:sz w:val="18"/>
                <w:szCs w:val="18"/>
              </w:rPr>
              <w:t>产</w:t>
            </w:r>
            <w:r w:rsidRPr="00BF438B">
              <w:rPr>
                <w:rFonts w:ascii="楷体" w:eastAsia="楷体" w:hAnsi="楷体" w:cs="Times New Roman" w:hint="eastAsia"/>
                <w:i/>
                <w:color w:val="A6A6A6" w:themeColor="background1" w:themeShade="A6"/>
                <w:sz w:val="18"/>
                <w:szCs w:val="18"/>
              </w:rPr>
              <w:t>品交易业务资格均可</w:t>
            </w:r>
            <w:r>
              <w:rPr>
                <w:rFonts w:ascii="楷体" w:eastAsia="楷体" w:hAnsi="楷体" w:cs="Times New Roman" w:hint="eastAsia"/>
                <w:i/>
                <w:color w:val="A6A6A6" w:themeColor="background1" w:themeShade="A6"/>
                <w:sz w:val="18"/>
                <w:szCs w:val="18"/>
              </w:rPr>
              <w:t>）</w:t>
            </w:r>
            <w:r w:rsidRPr="00BF438B">
              <w:rPr>
                <w:rFonts w:ascii="楷体" w:eastAsia="楷体" w:hAnsi="楷体" w:cs="Times New Roman" w:hint="eastAsia"/>
                <w:i/>
                <w:color w:val="A6A6A6" w:themeColor="background1" w:themeShade="A6"/>
                <w:sz w:val="18"/>
                <w:szCs w:val="18"/>
              </w:rPr>
              <w:t>，证券公司应提供</w:t>
            </w:r>
            <w:r>
              <w:rPr>
                <w:rFonts w:ascii="楷体" w:eastAsia="楷体" w:hAnsi="楷体" w:cs="Times New Roman" w:hint="eastAsia"/>
                <w:i/>
                <w:color w:val="A6A6A6" w:themeColor="background1" w:themeShade="A6"/>
                <w:sz w:val="18"/>
                <w:szCs w:val="18"/>
              </w:rPr>
              <w:t>国务院</w:t>
            </w:r>
            <w:r w:rsidRPr="00BF438B">
              <w:rPr>
                <w:rFonts w:ascii="楷体" w:eastAsia="楷体" w:hAnsi="楷体" w:cs="Times New Roman" w:hint="eastAsia"/>
                <w:i/>
                <w:color w:val="A6A6A6" w:themeColor="background1" w:themeShade="A6"/>
                <w:sz w:val="18"/>
                <w:szCs w:val="18"/>
              </w:rPr>
              <w:t>证券监督管理机构或其派出机构对信用衍生品业务批复的</w:t>
            </w:r>
            <w:r>
              <w:rPr>
                <w:rFonts w:ascii="楷体" w:eastAsia="楷体" w:hAnsi="楷体" w:cs="Times New Roman" w:hint="eastAsia"/>
                <w:i/>
                <w:color w:val="A6A6A6" w:themeColor="background1" w:themeShade="A6"/>
                <w:sz w:val="18"/>
                <w:szCs w:val="18"/>
              </w:rPr>
              <w:t>监管意见</w:t>
            </w:r>
            <w:r w:rsidRPr="00BF438B">
              <w:rPr>
                <w:rFonts w:ascii="楷体" w:eastAsia="楷体" w:hAnsi="楷体" w:cs="Times New Roman" w:hint="eastAsia"/>
                <w:i/>
                <w:color w:val="A6A6A6" w:themeColor="background1" w:themeShade="A6"/>
                <w:sz w:val="18"/>
                <w:szCs w:val="18"/>
              </w:rPr>
              <w:t>；信用增进机构应具备</w:t>
            </w:r>
            <w:r>
              <w:rPr>
                <w:rFonts w:ascii="楷体" w:eastAsia="楷体" w:hAnsi="楷体" w:cs="Times New Roman" w:hint="eastAsia"/>
                <w:i/>
                <w:color w:val="A6A6A6" w:themeColor="background1" w:themeShade="A6"/>
                <w:sz w:val="18"/>
                <w:szCs w:val="18"/>
              </w:rPr>
              <w:t>相关</w:t>
            </w:r>
            <w:r w:rsidRPr="00BF438B">
              <w:rPr>
                <w:rFonts w:ascii="楷体" w:eastAsia="楷体" w:hAnsi="楷体" w:cs="Times New Roman" w:hint="eastAsia"/>
                <w:i/>
                <w:color w:val="A6A6A6" w:themeColor="background1" w:themeShade="A6"/>
                <w:sz w:val="18"/>
                <w:szCs w:val="18"/>
              </w:rPr>
              <w:t>主管部门批准开展信用衍生品业务的证明文件；</w:t>
            </w:r>
          </w:p>
          <w:p w14:paraId="73A094BA" w14:textId="77777777" w:rsidR="001E2AB0" w:rsidRPr="00BF438B" w:rsidRDefault="001E2AB0" w:rsidP="00587B19">
            <w:pPr>
              <w:jc w:val="left"/>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备案信用风险缓释凭证创设机构的，商业银行应具备</w:t>
            </w:r>
            <w:bookmarkStart w:id="0" w:name="_Hlk119533238"/>
            <w:r>
              <w:rPr>
                <w:rFonts w:ascii="楷体" w:eastAsia="楷体" w:hAnsi="楷体" w:cs="Times New Roman" w:hint="eastAsia"/>
                <w:i/>
                <w:color w:val="A6A6A6" w:themeColor="background1" w:themeShade="A6"/>
                <w:sz w:val="18"/>
                <w:szCs w:val="18"/>
              </w:rPr>
              <w:t>国家金融监督管理总局</w:t>
            </w:r>
            <w:r w:rsidRPr="00BF438B">
              <w:rPr>
                <w:rFonts w:ascii="楷体" w:eastAsia="楷体" w:hAnsi="楷体" w:cs="Times New Roman" w:hint="eastAsia"/>
                <w:i/>
                <w:color w:val="A6A6A6" w:themeColor="background1" w:themeShade="A6"/>
                <w:sz w:val="18"/>
                <w:szCs w:val="18"/>
              </w:rPr>
              <w:t>或其派出机构</w:t>
            </w:r>
            <w:bookmarkEnd w:id="0"/>
            <w:r w:rsidRPr="00BF438B">
              <w:rPr>
                <w:rFonts w:ascii="楷体" w:eastAsia="楷体" w:hAnsi="楷体" w:cs="Times New Roman" w:hint="eastAsia"/>
                <w:i/>
                <w:color w:val="A6A6A6" w:themeColor="background1" w:themeShade="A6"/>
                <w:sz w:val="18"/>
                <w:szCs w:val="18"/>
              </w:rPr>
              <w:t>批复的普通类衍生</w:t>
            </w:r>
            <w:r>
              <w:rPr>
                <w:rFonts w:ascii="楷体" w:eastAsia="楷体" w:hAnsi="楷体" w:cs="Times New Roman" w:hint="eastAsia"/>
                <w:i/>
                <w:color w:val="A6A6A6" w:themeColor="background1" w:themeShade="A6"/>
                <w:sz w:val="18"/>
                <w:szCs w:val="18"/>
              </w:rPr>
              <w:t>产</w:t>
            </w:r>
            <w:r w:rsidRPr="00BF438B">
              <w:rPr>
                <w:rFonts w:ascii="楷体" w:eastAsia="楷体" w:hAnsi="楷体" w:cs="Times New Roman" w:hint="eastAsia"/>
                <w:i/>
                <w:color w:val="A6A6A6" w:themeColor="background1" w:themeShade="A6"/>
                <w:sz w:val="18"/>
                <w:szCs w:val="18"/>
              </w:rPr>
              <w:t>品交易业务资格；证券公司应提供</w:t>
            </w:r>
            <w:r>
              <w:rPr>
                <w:rFonts w:ascii="楷体" w:eastAsia="楷体" w:hAnsi="楷体" w:cs="Times New Roman" w:hint="eastAsia"/>
                <w:i/>
                <w:color w:val="A6A6A6" w:themeColor="background1" w:themeShade="A6"/>
                <w:sz w:val="18"/>
                <w:szCs w:val="18"/>
              </w:rPr>
              <w:t>国务院</w:t>
            </w:r>
            <w:r w:rsidRPr="00BF438B">
              <w:rPr>
                <w:rFonts w:ascii="楷体" w:eastAsia="楷体" w:hAnsi="楷体" w:cs="Times New Roman" w:hint="eastAsia"/>
                <w:i/>
                <w:color w:val="A6A6A6" w:themeColor="background1" w:themeShade="A6"/>
                <w:sz w:val="18"/>
                <w:szCs w:val="18"/>
              </w:rPr>
              <w:t>证券监督管理机构或其派出机构</w:t>
            </w:r>
            <w:r>
              <w:rPr>
                <w:rFonts w:ascii="楷体" w:eastAsia="楷体" w:hAnsi="楷体" w:cs="Times New Roman" w:hint="eastAsia"/>
                <w:i/>
                <w:color w:val="A6A6A6" w:themeColor="background1" w:themeShade="A6"/>
                <w:sz w:val="18"/>
                <w:szCs w:val="18"/>
              </w:rPr>
              <w:t>对</w:t>
            </w:r>
            <w:r w:rsidRPr="00BF438B">
              <w:rPr>
                <w:rFonts w:ascii="楷体" w:eastAsia="楷体" w:hAnsi="楷体" w:cs="Times New Roman" w:hint="eastAsia"/>
                <w:i/>
                <w:color w:val="A6A6A6" w:themeColor="background1" w:themeShade="A6"/>
                <w:sz w:val="18"/>
                <w:szCs w:val="18"/>
              </w:rPr>
              <w:t>信用衍生品卖出业务</w:t>
            </w:r>
            <w:r>
              <w:rPr>
                <w:rFonts w:ascii="楷体" w:eastAsia="楷体" w:hAnsi="楷体" w:cs="Times New Roman" w:hint="eastAsia"/>
                <w:i/>
                <w:color w:val="A6A6A6" w:themeColor="background1" w:themeShade="A6"/>
                <w:sz w:val="18"/>
                <w:szCs w:val="18"/>
              </w:rPr>
              <w:t>批复</w:t>
            </w:r>
            <w:r w:rsidRPr="00BF438B">
              <w:rPr>
                <w:rFonts w:ascii="楷体" w:eastAsia="楷体" w:hAnsi="楷体" w:cs="Times New Roman" w:hint="eastAsia"/>
                <w:i/>
                <w:color w:val="A6A6A6" w:themeColor="background1" w:themeShade="A6"/>
                <w:sz w:val="18"/>
                <w:szCs w:val="18"/>
              </w:rPr>
              <w:t>的</w:t>
            </w:r>
            <w:r>
              <w:rPr>
                <w:rFonts w:ascii="楷体" w:eastAsia="楷体" w:hAnsi="楷体" w:cs="Times New Roman" w:hint="eastAsia"/>
                <w:i/>
                <w:color w:val="A6A6A6" w:themeColor="background1" w:themeShade="A6"/>
                <w:sz w:val="18"/>
                <w:szCs w:val="18"/>
              </w:rPr>
              <w:t>监管意见</w:t>
            </w:r>
            <w:r w:rsidRPr="00BF438B">
              <w:rPr>
                <w:rFonts w:ascii="楷体" w:eastAsia="楷体" w:hAnsi="楷体" w:cs="Times New Roman" w:hint="eastAsia"/>
                <w:i/>
                <w:color w:val="A6A6A6" w:themeColor="background1" w:themeShade="A6"/>
                <w:sz w:val="18"/>
                <w:szCs w:val="18"/>
              </w:rPr>
              <w:t>；信用增进机构应具备主管部门批准开展信用衍生品业务的证明文件。</w:t>
            </w:r>
          </w:p>
          <w:p w14:paraId="7276A38C" w14:textId="77777777" w:rsidR="001E2AB0" w:rsidRPr="00BF438B" w:rsidRDefault="001E2AB0" w:rsidP="00587B19">
            <w:pPr>
              <w:jc w:val="left"/>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注：上述要求将根据监管政策变化予以调整。</w:t>
            </w:r>
          </w:p>
          <w:p w14:paraId="4C6D14FD" w14:textId="77777777" w:rsidR="001E2AB0" w:rsidRPr="00462F3D" w:rsidRDefault="001E2AB0" w:rsidP="00587B19">
            <w:pPr>
              <w:ind w:rightChars="213" w:right="447"/>
              <w:jc w:val="left"/>
              <w:rPr>
                <w:rFonts w:ascii="楷体" w:eastAsia="楷体" w:hAnsi="楷体" w:cs="Times New Roman"/>
                <w:iCs/>
                <w:sz w:val="18"/>
                <w:szCs w:val="18"/>
              </w:rPr>
            </w:pPr>
          </w:p>
          <w:p w14:paraId="0FCB13BE" w14:textId="77777777" w:rsidR="001E2AB0" w:rsidRPr="00462F3D" w:rsidRDefault="001E2AB0" w:rsidP="00587B19">
            <w:pPr>
              <w:ind w:rightChars="213" w:right="447"/>
              <w:jc w:val="left"/>
              <w:rPr>
                <w:rFonts w:ascii="楷体" w:eastAsia="楷体" w:hAnsi="楷体" w:cs="Times New Roman"/>
                <w:iCs/>
                <w:sz w:val="18"/>
                <w:szCs w:val="18"/>
              </w:rPr>
            </w:pPr>
          </w:p>
          <w:p w14:paraId="7CC10DBA" w14:textId="77777777" w:rsidR="001E2AB0" w:rsidRPr="00462F3D" w:rsidRDefault="001E2AB0" w:rsidP="00587B19">
            <w:pPr>
              <w:ind w:rightChars="213" w:right="447"/>
              <w:jc w:val="left"/>
              <w:rPr>
                <w:rFonts w:ascii="楷体" w:eastAsia="楷体" w:hAnsi="楷体" w:cs="Times New Roman"/>
                <w:iCs/>
                <w:sz w:val="18"/>
                <w:szCs w:val="18"/>
              </w:rPr>
            </w:pPr>
          </w:p>
          <w:p w14:paraId="15389122" w14:textId="77777777" w:rsidR="001E2AB0" w:rsidRPr="00462F3D" w:rsidRDefault="001E2AB0" w:rsidP="00587B19">
            <w:pPr>
              <w:ind w:rightChars="213" w:right="447"/>
              <w:jc w:val="left"/>
              <w:rPr>
                <w:rFonts w:ascii="楷体" w:eastAsia="楷体" w:hAnsi="楷体" w:cs="Times New Roman"/>
                <w:iCs/>
                <w:sz w:val="18"/>
                <w:szCs w:val="18"/>
              </w:rPr>
            </w:pPr>
          </w:p>
        </w:tc>
      </w:tr>
      <w:tr w:rsidR="001E2AB0" w:rsidRPr="005D43BA" w14:paraId="2F41EAAA" w14:textId="77777777" w:rsidTr="00587B19">
        <w:trPr>
          <w:cantSplit/>
          <w:trHeight w:val="1824"/>
          <w:jc w:val="center"/>
        </w:trPr>
        <w:tc>
          <w:tcPr>
            <w:tcW w:w="153" w:type="pct"/>
            <w:vAlign w:val="center"/>
          </w:tcPr>
          <w:p w14:paraId="31BD5D5C" w14:textId="77777777" w:rsidR="001E2AB0" w:rsidRPr="005D43BA" w:rsidRDefault="001E2AB0" w:rsidP="00587B19">
            <w:pPr>
              <w:ind w:rightChars="213" w:right="447"/>
              <w:jc w:val="left"/>
              <w:rPr>
                <w:rFonts w:ascii="宋体" w:eastAsia="宋体" w:hAnsi="Times New Roman" w:cs="Times New Roman"/>
                <w:szCs w:val="21"/>
              </w:rPr>
            </w:pPr>
            <w:r w:rsidRPr="005D43BA">
              <w:rPr>
                <w:rFonts w:ascii="宋体" w:eastAsia="宋体" w:hAnsi="Times New Roman" w:cs="Times New Roman" w:hint="eastAsia"/>
                <w:szCs w:val="21"/>
              </w:rPr>
              <w:t>2</w:t>
            </w:r>
          </w:p>
        </w:tc>
        <w:tc>
          <w:tcPr>
            <w:tcW w:w="544" w:type="pct"/>
            <w:vAlign w:val="center"/>
          </w:tcPr>
          <w:p w14:paraId="48B35CAD"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相关部门和岗位情况简介（必填）</w:t>
            </w:r>
          </w:p>
        </w:tc>
        <w:tc>
          <w:tcPr>
            <w:tcW w:w="4303" w:type="pct"/>
            <w:gridSpan w:val="7"/>
          </w:tcPr>
          <w:p w14:paraId="23F732EA" w14:textId="77777777" w:rsidR="001E2AB0" w:rsidRPr="00BF438B" w:rsidRDefault="001E2AB0" w:rsidP="00587B19">
            <w:pPr>
              <w:jc w:val="left"/>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包括但不限于信用风险缓释工具业务授权体系和相关部门设置（投资、交易、创设、信评、风险管理、法律合</w:t>
            </w:r>
            <w:proofErr w:type="gramStart"/>
            <w:r w:rsidRPr="00BF438B">
              <w:rPr>
                <w:rFonts w:ascii="楷体" w:eastAsia="楷体" w:hAnsi="楷体" w:cs="Times New Roman" w:hint="eastAsia"/>
                <w:i/>
                <w:color w:val="A6A6A6" w:themeColor="background1" w:themeShade="A6"/>
                <w:sz w:val="18"/>
                <w:szCs w:val="18"/>
              </w:rPr>
              <w:t>规</w:t>
            </w:r>
            <w:proofErr w:type="gramEnd"/>
            <w:r w:rsidRPr="00BF438B">
              <w:rPr>
                <w:rFonts w:ascii="楷体" w:eastAsia="楷体" w:hAnsi="楷体" w:cs="Times New Roman" w:hint="eastAsia"/>
                <w:i/>
                <w:color w:val="A6A6A6" w:themeColor="background1" w:themeShade="A6"/>
                <w:sz w:val="18"/>
                <w:szCs w:val="18"/>
              </w:rPr>
              <w:t>、运营等）情况，并概述自身信用风险缓释工具业务展业流程和信用风险管理流程。</w:t>
            </w:r>
          </w:p>
          <w:p w14:paraId="5D68FB38" w14:textId="77777777" w:rsidR="001E2AB0" w:rsidRPr="00462F3D" w:rsidRDefault="001E2AB0" w:rsidP="00587B19">
            <w:pPr>
              <w:ind w:rightChars="213" w:right="447"/>
              <w:jc w:val="left"/>
              <w:rPr>
                <w:rFonts w:ascii="楷体" w:eastAsia="楷体" w:hAnsi="楷体" w:cs="Times New Roman"/>
                <w:iCs/>
                <w:sz w:val="18"/>
                <w:szCs w:val="18"/>
              </w:rPr>
            </w:pPr>
          </w:p>
          <w:p w14:paraId="1F7A86BC" w14:textId="77777777" w:rsidR="001E2AB0" w:rsidRPr="00462F3D" w:rsidRDefault="001E2AB0" w:rsidP="00587B19">
            <w:pPr>
              <w:ind w:rightChars="213" w:right="447"/>
              <w:jc w:val="left"/>
              <w:rPr>
                <w:rFonts w:ascii="楷体" w:eastAsia="楷体" w:hAnsi="楷体" w:cs="Times New Roman"/>
                <w:iCs/>
                <w:sz w:val="18"/>
                <w:szCs w:val="18"/>
              </w:rPr>
            </w:pPr>
          </w:p>
          <w:p w14:paraId="3A8FA9A6" w14:textId="77777777" w:rsidR="001E2AB0" w:rsidRPr="00462F3D" w:rsidRDefault="001E2AB0" w:rsidP="00587B19">
            <w:pPr>
              <w:ind w:rightChars="213" w:right="447"/>
              <w:jc w:val="left"/>
              <w:rPr>
                <w:rFonts w:ascii="楷体" w:eastAsia="楷体" w:hAnsi="楷体" w:cs="Times New Roman"/>
                <w:iCs/>
                <w:sz w:val="18"/>
                <w:szCs w:val="18"/>
              </w:rPr>
            </w:pPr>
          </w:p>
          <w:p w14:paraId="346C067E" w14:textId="77777777" w:rsidR="001E2AB0" w:rsidRPr="00462F3D" w:rsidRDefault="001E2AB0" w:rsidP="00587B19">
            <w:pPr>
              <w:ind w:rightChars="213" w:right="447"/>
              <w:jc w:val="left"/>
              <w:rPr>
                <w:rFonts w:ascii="楷体" w:eastAsia="楷体" w:hAnsi="楷体" w:cs="Times New Roman"/>
                <w:iCs/>
                <w:sz w:val="18"/>
                <w:szCs w:val="18"/>
              </w:rPr>
            </w:pPr>
          </w:p>
        </w:tc>
      </w:tr>
      <w:tr w:rsidR="001E2AB0" w:rsidRPr="005D43BA" w14:paraId="2663DF9E" w14:textId="77777777" w:rsidTr="00587B19">
        <w:trPr>
          <w:cantSplit/>
          <w:trHeight w:val="2133"/>
          <w:jc w:val="center"/>
        </w:trPr>
        <w:tc>
          <w:tcPr>
            <w:tcW w:w="153" w:type="pct"/>
            <w:vAlign w:val="center"/>
          </w:tcPr>
          <w:p w14:paraId="0ED43BE6" w14:textId="77777777" w:rsidR="001E2AB0" w:rsidRPr="005D43BA" w:rsidRDefault="001E2AB0" w:rsidP="00587B19">
            <w:pPr>
              <w:ind w:rightChars="213" w:right="447"/>
              <w:jc w:val="left"/>
              <w:rPr>
                <w:rFonts w:ascii="宋体" w:eastAsia="宋体" w:hAnsi="Times New Roman" w:cs="Times New Roman"/>
                <w:szCs w:val="21"/>
              </w:rPr>
            </w:pPr>
            <w:r>
              <w:rPr>
                <w:rFonts w:ascii="宋体" w:eastAsia="宋体" w:hAnsi="Times New Roman" w:cs="Times New Roman" w:hint="eastAsia"/>
                <w:szCs w:val="21"/>
              </w:rPr>
              <w:t>3</w:t>
            </w:r>
          </w:p>
        </w:tc>
        <w:tc>
          <w:tcPr>
            <w:tcW w:w="544" w:type="pct"/>
            <w:vAlign w:val="center"/>
          </w:tcPr>
          <w:p w14:paraId="7F0AAC9C"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从业人员情况（必填）</w:t>
            </w:r>
          </w:p>
        </w:tc>
        <w:tc>
          <w:tcPr>
            <w:tcW w:w="4303" w:type="pct"/>
            <w:gridSpan w:val="7"/>
          </w:tcPr>
          <w:p w14:paraId="578CD681" w14:textId="77777777" w:rsidR="001E2AB0" w:rsidRPr="00BF438B" w:rsidRDefault="001E2AB0" w:rsidP="00587B19">
            <w:pPr>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信用风险缓释工具业务团队整体情况，以及从业人员从业经验和业务资格能力的情况（具体至个人）。备案信用风险缓释凭证/信用联结票据创设机构的，应配备5名（含）以上的风险管理人员。</w:t>
            </w:r>
          </w:p>
          <w:p w14:paraId="510DFA30" w14:textId="77777777" w:rsidR="001E2AB0" w:rsidRPr="00462F3D" w:rsidRDefault="001E2AB0" w:rsidP="00587B19">
            <w:pPr>
              <w:rPr>
                <w:rFonts w:ascii="楷体" w:eastAsia="楷体" w:hAnsi="楷体" w:cs="Times New Roman"/>
                <w:iCs/>
                <w:sz w:val="18"/>
                <w:szCs w:val="18"/>
              </w:rPr>
            </w:pPr>
          </w:p>
          <w:p w14:paraId="2043EFC9" w14:textId="77777777" w:rsidR="001E2AB0" w:rsidRPr="00462F3D" w:rsidRDefault="001E2AB0" w:rsidP="00587B19">
            <w:pPr>
              <w:rPr>
                <w:rFonts w:ascii="楷体" w:eastAsia="楷体" w:hAnsi="楷体" w:cs="Times New Roman"/>
                <w:iCs/>
                <w:sz w:val="18"/>
                <w:szCs w:val="18"/>
              </w:rPr>
            </w:pPr>
          </w:p>
          <w:p w14:paraId="6952BE85" w14:textId="77777777" w:rsidR="001E2AB0" w:rsidRPr="00462F3D" w:rsidRDefault="001E2AB0" w:rsidP="00587B19">
            <w:pPr>
              <w:rPr>
                <w:rFonts w:ascii="楷体" w:eastAsia="楷体" w:hAnsi="楷体" w:cs="Times New Roman"/>
                <w:iCs/>
                <w:sz w:val="18"/>
                <w:szCs w:val="18"/>
              </w:rPr>
            </w:pPr>
          </w:p>
        </w:tc>
      </w:tr>
      <w:tr w:rsidR="001E2AB0" w:rsidRPr="005D43BA" w14:paraId="79365279" w14:textId="77777777" w:rsidTr="00587B19">
        <w:trPr>
          <w:cantSplit/>
          <w:trHeight w:val="1700"/>
          <w:jc w:val="center"/>
        </w:trPr>
        <w:tc>
          <w:tcPr>
            <w:tcW w:w="153" w:type="pct"/>
            <w:vAlign w:val="center"/>
          </w:tcPr>
          <w:p w14:paraId="60866812" w14:textId="77777777" w:rsidR="001E2AB0" w:rsidRPr="005D43BA" w:rsidRDefault="001E2AB0" w:rsidP="00587B19">
            <w:pPr>
              <w:ind w:rightChars="213" w:right="447"/>
              <w:jc w:val="left"/>
              <w:rPr>
                <w:rFonts w:ascii="宋体" w:eastAsia="宋体" w:hAnsi="Times New Roman" w:cs="Times New Roman"/>
                <w:szCs w:val="21"/>
              </w:rPr>
            </w:pPr>
            <w:r>
              <w:rPr>
                <w:rFonts w:ascii="宋体" w:eastAsia="宋体" w:hAnsi="Times New Roman" w:cs="Times New Roman" w:hint="eastAsia"/>
                <w:szCs w:val="21"/>
              </w:rPr>
              <w:t>4</w:t>
            </w:r>
          </w:p>
        </w:tc>
        <w:tc>
          <w:tcPr>
            <w:tcW w:w="544" w:type="pct"/>
            <w:vAlign w:val="center"/>
          </w:tcPr>
          <w:p w14:paraId="1F5352CF"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内部管理制度（必填）</w:t>
            </w:r>
          </w:p>
        </w:tc>
        <w:tc>
          <w:tcPr>
            <w:tcW w:w="4303" w:type="pct"/>
            <w:gridSpan w:val="7"/>
          </w:tcPr>
          <w:p w14:paraId="5A9C81A0" w14:textId="77777777" w:rsidR="001E2AB0" w:rsidRPr="00BF438B" w:rsidRDefault="001E2AB0" w:rsidP="00587B19">
            <w:pPr>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开展信用风险缓释工具业务适用的内部操作规程和风险管理制度等制度名称列表。相关制度内容应至少包括业务授权与分工、交易执行与管理、风险测算与监控、信用事件触发后的处置、风险报告和内部审计等内容。同时备案核心交易商、创设机构的，上述制度可以合并。</w:t>
            </w:r>
          </w:p>
          <w:p w14:paraId="4125BA55" w14:textId="77777777" w:rsidR="001E2AB0" w:rsidRPr="00462F3D" w:rsidRDefault="001E2AB0" w:rsidP="00587B19">
            <w:pPr>
              <w:rPr>
                <w:rFonts w:ascii="楷体" w:eastAsia="楷体" w:hAnsi="楷体" w:cs="Times New Roman"/>
                <w:iCs/>
                <w:sz w:val="18"/>
                <w:szCs w:val="18"/>
              </w:rPr>
            </w:pPr>
          </w:p>
          <w:p w14:paraId="5F6A153C" w14:textId="77777777" w:rsidR="001E2AB0" w:rsidRPr="00462F3D" w:rsidRDefault="001E2AB0" w:rsidP="00587B19">
            <w:pPr>
              <w:rPr>
                <w:rFonts w:ascii="楷体" w:eastAsia="楷体" w:hAnsi="楷体" w:cs="Times New Roman"/>
                <w:iCs/>
                <w:sz w:val="18"/>
                <w:szCs w:val="18"/>
              </w:rPr>
            </w:pPr>
          </w:p>
          <w:p w14:paraId="03BD8E25" w14:textId="77777777" w:rsidR="001E2AB0" w:rsidRPr="00462F3D" w:rsidRDefault="001E2AB0" w:rsidP="00587B19">
            <w:pPr>
              <w:rPr>
                <w:rFonts w:ascii="楷体" w:eastAsia="楷体" w:hAnsi="楷体" w:cs="Times New Roman"/>
                <w:iCs/>
                <w:sz w:val="18"/>
                <w:szCs w:val="18"/>
              </w:rPr>
            </w:pPr>
          </w:p>
          <w:p w14:paraId="1A02D1C6" w14:textId="77777777" w:rsidR="001E2AB0" w:rsidRPr="00462F3D" w:rsidRDefault="001E2AB0" w:rsidP="00587B19">
            <w:pPr>
              <w:ind w:rightChars="213" w:right="447"/>
              <w:jc w:val="left"/>
              <w:rPr>
                <w:rFonts w:ascii="楷体" w:eastAsia="楷体" w:hAnsi="楷体" w:cs="Times New Roman"/>
                <w:iCs/>
                <w:sz w:val="18"/>
                <w:szCs w:val="18"/>
              </w:rPr>
            </w:pPr>
          </w:p>
        </w:tc>
      </w:tr>
      <w:tr w:rsidR="001E2AB0" w:rsidRPr="005D43BA" w14:paraId="2A6EA249" w14:textId="77777777" w:rsidTr="00587B19">
        <w:trPr>
          <w:cantSplit/>
          <w:trHeight w:val="1838"/>
          <w:jc w:val="center"/>
        </w:trPr>
        <w:tc>
          <w:tcPr>
            <w:tcW w:w="153" w:type="pct"/>
            <w:vAlign w:val="center"/>
          </w:tcPr>
          <w:p w14:paraId="3406D8FB" w14:textId="77777777" w:rsidR="001E2AB0" w:rsidRPr="005D43BA" w:rsidRDefault="001E2AB0" w:rsidP="00587B19">
            <w:pPr>
              <w:ind w:rightChars="213" w:right="447"/>
              <w:jc w:val="left"/>
              <w:rPr>
                <w:rFonts w:ascii="宋体" w:eastAsia="宋体" w:hAnsi="Times New Roman" w:cs="Times New Roman"/>
                <w:szCs w:val="21"/>
              </w:rPr>
            </w:pPr>
            <w:r>
              <w:rPr>
                <w:rFonts w:ascii="宋体" w:eastAsia="宋体" w:hAnsi="Times New Roman" w:cs="Times New Roman" w:hint="eastAsia"/>
                <w:szCs w:val="21"/>
              </w:rPr>
              <w:t>5</w:t>
            </w:r>
          </w:p>
        </w:tc>
        <w:tc>
          <w:tcPr>
            <w:tcW w:w="544" w:type="pct"/>
            <w:vAlign w:val="center"/>
          </w:tcPr>
          <w:p w14:paraId="05BED3C1"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合</w:t>
            </w:r>
            <w:proofErr w:type="gramStart"/>
            <w:r w:rsidRPr="004939D1">
              <w:rPr>
                <w:rFonts w:asciiTheme="minorEastAsia" w:hAnsiTheme="minorEastAsia" w:cs="Times New Roman" w:hint="eastAsia"/>
                <w:szCs w:val="21"/>
              </w:rPr>
              <w:t>规</w:t>
            </w:r>
            <w:proofErr w:type="gramEnd"/>
            <w:r w:rsidRPr="004939D1">
              <w:rPr>
                <w:rFonts w:asciiTheme="minorEastAsia" w:hAnsiTheme="minorEastAsia" w:cs="Times New Roman" w:hint="eastAsia"/>
                <w:szCs w:val="21"/>
              </w:rPr>
              <w:t>情况说明（必填）</w:t>
            </w:r>
          </w:p>
        </w:tc>
        <w:tc>
          <w:tcPr>
            <w:tcW w:w="4303" w:type="pct"/>
            <w:gridSpan w:val="7"/>
          </w:tcPr>
          <w:p w14:paraId="04CE39EE" w14:textId="77777777" w:rsidR="001E2AB0" w:rsidRPr="00BF438B" w:rsidRDefault="001E2AB0" w:rsidP="00587B19">
            <w:pPr>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最近2年是否存在因人民币债券交易、银行间市场利率或信用衍生品交易的违法违规行为（核心交易商适用），或因人民币债券承销或交易、银行间市场利率或信用衍生品交易的违法违规行为（创设机构适用），受到金融管理部门或其派出机构的行政处罚或交易商协会严重警告、公开谴责的自律处分。</w:t>
            </w:r>
          </w:p>
          <w:p w14:paraId="76911661" w14:textId="77777777" w:rsidR="001E2AB0" w:rsidRPr="00462F3D" w:rsidRDefault="001E2AB0" w:rsidP="00587B19">
            <w:pPr>
              <w:ind w:rightChars="213" w:right="447"/>
              <w:jc w:val="left"/>
              <w:rPr>
                <w:rFonts w:ascii="楷体" w:eastAsia="楷体" w:hAnsi="楷体" w:cs="Times New Roman"/>
                <w:sz w:val="18"/>
                <w:szCs w:val="18"/>
              </w:rPr>
            </w:pPr>
          </w:p>
          <w:p w14:paraId="37148CE9" w14:textId="77777777" w:rsidR="001E2AB0" w:rsidRPr="00462F3D" w:rsidRDefault="001E2AB0" w:rsidP="00587B19">
            <w:pPr>
              <w:ind w:rightChars="213" w:right="447"/>
              <w:jc w:val="left"/>
              <w:rPr>
                <w:rFonts w:ascii="楷体" w:eastAsia="楷体" w:hAnsi="楷体" w:cs="Times New Roman"/>
                <w:sz w:val="18"/>
                <w:szCs w:val="18"/>
              </w:rPr>
            </w:pPr>
          </w:p>
        </w:tc>
      </w:tr>
      <w:tr w:rsidR="001E2AB0" w:rsidRPr="005D43BA" w14:paraId="22A2A91A" w14:textId="77777777" w:rsidTr="00587B19">
        <w:trPr>
          <w:cantSplit/>
          <w:trHeight w:val="2060"/>
          <w:jc w:val="center"/>
        </w:trPr>
        <w:tc>
          <w:tcPr>
            <w:tcW w:w="153" w:type="pct"/>
            <w:vAlign w:val="center"/>
          </w:tcPr>
          <w:p w14:paraId="7154839D" w14:textId="77777777" w:rsidR="001E2AB0" w:rsidRPr="005D43BA" w:rsidRDefault="001E2AB0" w:rsidP="00587B19">
            <w:pPr>
              <w:ind w:rightChars="213" w:right="447"/>
              <w:jc w:val="left"/>
              <w:rPr>
                <w:rFonts w:ascii="宋体" w:eastAsia="宋体" w:hAnsi="Times New Roman" w:cs="Times New Roman"/>
                <w:szCs w:val="21"/>
              </w:rPr>
            </w:pPr>
            <w:r>
              <w:rPr>
                <w:rFonts w:ascii="宋体" w:eastAsia="宋体" w:hAnsi="Times New Roman" w:cs="Times New Roman" w:hint="eastAsia"/>
                <w:szCs w:val="21"/>
              </w:rPr>
              <w:lastRenderedPageBreak/>
              <w:t>6</w:t>
            </w:r>
          </w:p>
        </w:tc>
        <w:tc>
          <w:tcPr>
            <w:tcW w:w="544" w:type="pct"/>
            <w:vAlign w:val="center"/>
          </w:tcPr>
          <w:p w14:paraId="524A079C"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银行间市场展业情况（必填）</w:t>
            </w:r>
          </w:p>
        </w:tc>
        <w:tc>
          <w:tcPr>
            <w:tcW w:w="4303" w:type="pct"/>
            <w:gridSpan w:val="7"/>
          </w:tcPr>
          <w:p w14:paraId="7D12C2F6" w14:textId="77777777" w:rsidR="001E2AB0" w:rsidRPr="00BF438B" w:rsidRDefault="001E2AB0" w:rsidP="00587B19">
            <w:pPr>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最近2年本机构在银行间市场的相关业务情况说明，包括但不限于债券、信用风险缓释工具及其他金融衍生产品业务的交易品种、交易规模等情况。</w:t>
            </w:r>
          </w:p>
          <w:p w14:paraId="53CE48A8" w14:textId="77777777" w:rsidR="001E2AB0" w:rsidRPr="00462F3D" w:rsidRDefault="001E2AB0" w:rsidP="00587B19">
            <w:pPr>
              <w:jc w:val="left"/>
              <w:rPr>
                <w:rFonts w:ascii="楷体" w:eastAsia="楷体" w:hAnsi="楷体" w:cs="Times New Roman"/>
                <w:i/>
                <w:iCs/>
                <w:sz w:val="18"/>
                <w:szCs w:val="18"/>
              </w:rPr>
            </w:pPr>
          </w:p>
          <w:p w14:paraId="2BC64773" w14:textId="77777777" w:rsidR="001E2AB0" w:rsidRPr="00462F3D" w:rsidRDefault="001E2AB0" w:rsidP="00587B19">
            <w:pPr>
              <w:jc w:val="left"/>
              <w:rPr>
                <w:rFonts w:ascii="楷体" w:eastAsia="楷体" w:hAnsi="楷体" w:cs="Times New Roman"/>
                <w:iCs/>
                <w:sz w:val="18"/>
                <w:szCs w:val="18"/>
              </w:rPr>
            </w:pPr>
          </w:p>
          <w:p w14:paraId="70AFC843" w14:textId="77777777" w:rsidR="001E2AB0" w:rsidRPr="00462F3D" w:rsidRDefault="001E2AB0" w:rsidP="00587B19">
            <w:pPr>
              <w:jc w:val="left"/>
              <w:rPr>
                <w:rFonts w:ascii="楷体" w:eastAsia="楷体" w:hAnsi="楷体" w:cs="Times New Roman"/>
                <w:iCs/>
                <w:sz w:val="18"/>
                <w:szCs w:val="18"/>
              </w:rPr>
            </w:pPr>
          </w:p>
        </w:tc>
      </w:tr>
      <w:tr w:rsidR="001E2AB0" w:rsidRPr="005D43BA" w14:paraId="2AFC2C64" w14:textId="77777777" w:rsidTr="00587B19">
        <w:trPr>
          <w:cantSplit/>
          <w:trHeight w:val="1134"/>
          <w:jc w:val="center"/>
        </w:trPr>
        <w:tc>
          <w:tcPr>
            <w:tcW w:w="153" w:type="pct"/>
            <w:vAlign w:val="center"/>
          </w:tcPr>
          <w:p w14:paraId="553E2089" w14:textId="77777777" w:rsidR="001E2AB0" w:rsidRPr="00DE1A32" w:rsidRDefault="001E2AB0" w:rsidP="00587B19">
            <w:pPr>
              <w:ind w:rightChars="213" w:right="447"/>
              <w:jc w:val="left"/>
              <w:rPr>
                <w:rFonts w:ascii="宋体" w:eastAsia="宋体" w:hAnsi="Times New Roman" w:cs="Times New Roman"/>
                <w:szCs w:val="21"/>
              </w:rPr>
            </w:pPr>
            <w:r>
              <w:rPr>
                <w:rFonts w:ascii="宋体" w:eastAsia="宋体" w:hAnsi="Times New Roman" w:cs="Times New Roman" w:hint="eastAsia"/>
                <w:szCs w:val="21"/>
              </w:rPr>
              <w:t>7</w:t>
            </w:r>
          </w:p>
        </w:tc>
        <w:tc>
          <w:tcPr>
            <w:tcW w:w="544" w:type="pct"/>
            <w:vAlign w:val="center"/>
          </w:tcPr>
          <w:p w14:paraId="4B731CA8"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定价估值能力</w:t>
            </w:r>
          </w:p>
          <w:p w14:paraId="1A1F40A9"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 w:val="20"/>
                <w:szCs w:val="21"/>
              </w:rPr>
              <w:t>（必填）</w:t>
            </w:r>
          </w:p>
        </w:tc>
        <w:tc>
          <w:tcPr>
            <w:tcW w:w="4303" w:type="pct"/>
            <w:gridSpan w:val="7"/>
          </w:tcPr>
          <w:p w14:paraId="3C004EE3" w14:textId="77777777" w:rsidR="001E2AB0" w:rsidRPr="00BF438B" w:rsidRDefault="001E2AB0" w:rsidP="00587B19">
            <w:pPr>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拟开展信用风险缓释工具相关业务的定价估值能力的说明，包括但不限于开展信用风险缓释工具业务的定价方法、定价人员和相关定价管理机制，以及其他能够反映自身定价能力的相关情况。</w:t>
            </w:r>
          </w:p>
          <w:p w14:paraId="72DF3CD8" w14:textId="77777777" w:rsidR="001E2AB0" w:rsidRPr="00462F3D" w:rsidRDefault="001E2AB0" w:rsidP="00587B19">
            <w:pPr>
              <w:rPr>
                <w:rFonts w:ascii="楷体" w:eastAsia="楷体" w:hAnsi="楷体" w:cs="Times New Roman"/>
                <w:iCs/>
                <w:sz w:val="18"/>
                <w:szCs w:val="18"/>
              </w:rPr>
            </w:pPr>
          </w:p>
          <w:p w14:paraId="792E1743" w14:textId="77777777" w:rsidR="001E2AB0" w:rsidRPr="00462F3D" w:rsidRDefault="001E2AB0" w:rsidP="00587B19">
            <w:pPr>
              <w:ind w:rightChars="213" w:right="447"/>
              <w:jc w:val="left"/>
              <w:rPr>
                <w:rFonts w:ascii="楷体" w:eastAsia="楷体" w:hAnsi="楷体" w:cs="Times New Roman"/>
                <w:iCs/>
                <w:sz w:val="18"/>
                <w:szCs w:val="18"/>
              </w:rPr>
            </w:pPr>
          </w:p>
          <w:p w14:paraId="783F5BA6" w14:textId="77777777" w:rsidR="001E2AB0" w:rsidRPr="00462F3D" w:rsidRDefault="001E2AB0" w:rsidP="00587B19">
            <w:pPr>
              <w:ind w:rightChars="213" w:right="447"/>
              <w:jc w:val="left"/>
              <w:rPr>
                <w:rFonts w:ascii="楷体" w:eastAsia="楷体" w:hAnsi="楷体" w:cs="Times New Roman"/>
                <w:iCs/>
                <w:sz w:val="18"/>
                <w:szCs w:val="18"/>
              </w:rPr>
            </w:pPr>
          </w:p>
          <w:p w14:paraId="31ABE851" w14:textId="77777777" w:rsidR="001E2AB0" w:rsidRPr="00462F3D" w:rsidRDefault="001E2AB0" w:rsidP="00587B19">
            <w:pPr>
              <w:ind w:rightChars="213" w:right="447"/>
              <w:jc w:val="left"/>
              <w:rPr>
                <w:rFonts w:ascii="楷体" w:eastAsia="楷体" w:hAnsi="楷体" w:cs="Times New Roman"/>
                <w:iCs/>
                <w:sz w:val="18"/>
                <w:szCs w:val="18"/>
              </w:rPr>
            </w:pPr>
          </w:p>
        </w:tc>
      </w:tr>
      <w:tr w:rsidR="001E2AB0" w:rsidRPr="005D43BA" w14:paraId="094DAF51" w14:textId="77777777" w:rsidTr="00587B19">
        <w:trPr>
          <w:cantSplit/>
          <w:trHeight w:val="1518"/>
          <w:jc w:val="center"/>
        </w:trPr>
        <w:tc>
          <w:tcPr>
            <w:tcW w:w="153" w:type="pct"/>
            <w:vAlign w:val="center"/>
          </w:tcPr>
          <w:p w14:paraId="273FBE50" w14:textId="77777777" w:rsidR="001E2AB0" w:rsidRPr="005D43BA" w:rsidRDefault="001E2AB0" w:rsidP="00587B19">
            <w:pPr>
              <w:ind w:rightChars="213" w:right="447"/>
              <w:jc w:val="left"/>
              <w:rPr>
                <w:rFonts w:ascii="宋体" w:eastAsia="宋体" w:hAnsi="Times New Roman" w:cs="Times New Roman"/>
                <w:szCs w:val="21"/>
              </w:rPr>
            </w:pPr>
            <w:r>
              <w:rPr>
                <w:rFonts w:ascii="宋体" w:eastAsia="宋体" w:hAnsi="Times New Roman" w:cs="Times New Roman"/>
                <w:szCs w:val="21"/>
              </w:rPr>
              <w:t>8</w:t>
            </w:r>
          </w:p>
        </w:tc>
        <w:tc>
          <w:tcPr>
            <w:tcW w:w="544" w:type="pct"/>
            <w:vAlign w:val="center"/>
          </w:tcPr>
          <w:p w14:paraId="5374CF90"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业务系统情况</w:t>
            </w:r>
          </w:p>
          <w:p w14:paraId="434BB29C"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w:t>
            </w:r>
            <w:r>
              <w:rPr>
                <w:rFonts w:asciiTheme="minorEastAsia" w:hAnsiTheme="minorEastAsia" w:cs="Times New Roman" w:hint="eastAsia"/>
                <w:szCs w:val="21"/>
              </w:rPr>
              <w:t>必</w:t>
            </w:r>
            <w:r w:rsidRPr="004939D1">
              <w:rPr>
                <w:rFonts w:asciiTheme="minorEastAsia" w:hAnsiTheme="minorEastAsia" w:cs="Times New Roman" w:hint="eastAsia"/>
                <w:szCs w:val="21"/>
              </w:rPr>
              <w:t>填）</w:t>
            </w:r>
          </w:p>
        </w:tc>
        <w:tc>
          <w:tcPr>
            <w:tcW w:w="4303" w:type="pct"/>
            <w:gridSpan w:val="7"/>
          </w:tcPr>
          <w:p w14:paraId="4A0FE8B5" w14:textId="77777777" w:rsidR="001E2AB0" w:rsidRPr="00BF438B" w:rsidRDefault="001E2AB0" w:rsidP="00587B19">
            <w:pPr>
              <w:ind w:rightChars="213" w:right="447"/>
              <w:jc w:val="left"/>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开展</w:t>
            </w:r>
            <w:r>
              <w:rPr>
                <w:rFonts w:ascii="楷体" w:eastAsia="楷体" w:hAnsi="楷体" w:cs="Times New Roman" w:hint="eastAsia"/>
                <w:i/>
                <w:color w:val="A6A6A6" w:themeColor="background1" w:themeShade="A6"/>
                <w:sz w:val="18"/>
                <w:szCs w:val="18"/>
              </w:rPr>
              <w:t>信用风险缓释工具</w:t>
            </w:r>
            <w:r w:rsidRPr="00BF438B">
              <w:rPr>
                <w:rFonts w:ascii="楷体" w:eastAsia="楷体" w:hAnsi="楷体" w:cs="Times New Roman" w:hint="eastAsia"/>
                <w:i/>
                <w:color w:val="A6A6A6" w:themeColor="background1" w:themeShade="A6"/>
                <w:sz w:val="18"/>
                <w:szCs w:val="18"/>
              </w:rPr>
              <w:t>业务相关的业务系统、</w:t>
            </w:r>
            <w:proofErr w:type="gramStart"/>
            <w:r w:rsidRPr="00BF438B">
              <w:rPr>
                <w:rFonts w:ascii="楷体" w:eastAsia="楷体" w:hAnsi="楷体" w:cs="Times New Roman" w:hint="eastAsia"/>
                <w:i/>
                <w:color w:val="A6A6A6" w:themeColor="background1" w:themeShade="A6"/>
                <w:sz w:val="18"/>
                <w:szCs w:val="18"/>
              </w:rPr>
              <w:t>风控系统</w:t>
            </w:r>
            <w:proofErr w:type="gramEnd"/>
            <w:r w:rsidRPr="00BF438B">
              <w:rPr>
                <w:rFonts w:ascii="楷体" w:eastAsia="楷体" w:hAnsi="楷体" w:cs="Times New Roman" w:hint="eastAsia"/>
                <w:i/>
                <w:color w:val="A6A6A6" w:themeColor="background1" w:themeShade="A6"/>
                <w:sz w:val="18"/>
                <w:szCs w:val="18"/>
              </w:rPr>
              <w:t>等。</w:t>
            </w:r>
          </w:p>
          <w:p w14:paraId="5F5F4005" w14:textId="77777777" w:rsidR="001E2AB0" w:rsidRPr="00462F3D" w:rsidRDefault="001E2AB0" w:rsidP="00587B19">
            <w:pPr>
              <w:rPr>
                <w:rFonts w:ascii="楷体" w:eastAsia="楷体" w:hAnsi="楷体" w:cs="Times New Roman"/>
                <w:iCs/>
                <w:sz w:val="18"/>
                <w:szCs w:val="18"/>
              </w:rPr>
            </w:pPr>
          </w:p>
          <w:p w14:paraId="6427D89B" w14:textId="77777777" w:rsidR="001E2AB0" w:rsidRPr="00462F3D" w:rsidRDefault="001E2AB0" w:rsidP="00587B19">
            <w:pPr>
              <w:ind w:rightChars="213" w:right="447"/>
              <w:jc w:val="left"/>
              <w:rPr>
                <w:rFonts w:ascii="楷体" w:eastAsia="楷体" w:hAnsi="楷体" w:cs="Times New Roman"/>
                <w:sz w:val="18"/>
                <w:szCs w:val="18"/>
              </w:rPr>
            </w:pPr>
          </w:p>
          <w:p w14:paraId="67AD9583" w14:textId="77777777" w:rsidR="001E2AB0" w:rsidRPr="00462F3D" w:rsidRDefault="001E2AB0" w:rsidP="00587B19">
            <w:pPr>
              <w:ind w:rightChars="213" w:right="447"/>
              <w:jc w:val="left"/>
              <w:rPr>
                <w:rFonts w:ascii="楷体" w:eastAsia="楷体" w:hAnsi="楷体" w:cs="Times New Roman"/>
                <w:sz w:val="18"/>
                <w:szCs w:val="18"/>
              </w:rPr>
            </w:pPr>
          </w:p>
        </w:tc>
      </w:tr>
      <w:tr w:rsidR="001E2AB0" w:rsidRPr="005D43BA" w14:paraId="37489718" w14:textId="77777777" w:rsidTr="00587B19">
        <w:trPr>
          <w:cantSplit/>
          <w:trHeight w:val="1340"/>
          <w:jc w:val="center"/>
        </w:trPr>
        <w:tc>
          <w:tcPr>
            <w:tcW w:w="153" w:type="pct"/>
            <w:vAlign w:val="center"/>
          </w:tcPr>
          <w:p w14:paraId="044B590C" w14:textId="77777777" w:rsidR="001E2AB0" w:rsidRPr="005D43BA" w:rsidRDefault="001E2AB0" w:rsidP="00587B19">
            <w:pPr>
              <w:ind w:rightChars="213" w:right="447"/>
              <w:jc w:val="left"/>
              <w:rPr>
                <w:rFonts w:ascii="宋体" w:eastAsia="宋体" w:hAnsi="Times New Roman" w:cs="Times New Roman"/>
                <w:szCs w:val="21"/>
              </w:rPr>
            </w:pPr>
            <w:r w:rsidRPr="005D43BA">
              <w:rPr>
                <w:rFonts w:ascii="宋体" w:eastAsia="宋体" w:hAnsi="Times New Roman" w:cs="Times New Roman" w:hint="eastAsia"/>
                <w:szCs w:val="21"/>
              </w:rPr>
              <w:t>9</w:t>
            </w:r>
          </w:p>
        </w:tc>
        <w:tc>
          <w:tcPr>
            <w:tcW w:w="544" w:type="pct"/>
            <w:vAlign w:val="center"/>
          </w:tcPr>
          <w:p w14:paraId="59A3D1B0"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szCs w:val="21"/>
              </w:rPr>
              <w:t>其他</w:t>
            </w:r>
          </w:p>
          <w:p w14:paraId="7CB02CD8"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（选填）</w:t>
            </w:r>
          </w:p>
        </w:tc>
        <w:tc>
          <w:tcPr>
            <w:tcW w:w="4303" w:type="pct"/>
            <w:gridSpan w:val="7"/>
          </w:tcPr>
          <w:p w14:paraId="0DB5477E" w14:textId="77777777" w:rsidR="001E2AB0" w:rsidRPr="00BF438B" w:rsidRDefault="001E2AB0" w:rsidP="00587B19">
            <w:pPr>
              <w:ind w:rightChars="213" w:right="447"/>
              <w:jc w:val="left"/>
              <w:rPr>
                <w:rFonts w:ascii="楷体" w:eastAsia="楷体" w:hAnsi="楷体" w:cs="Times New Roman"/>
                <w:i/>
                <w:color w:val="A6A6A6" w:themeColor="background1" w:themeShade="A6"/>
                <w:sz w:val="18"/>
                <w:szCs w:val="18"/>
              </w:rPr>
            </w:pPr>
            <w:r w:rsidRPr="00BF438B">
              <w:rPr>
                <w:rFonts w:ascii="楷体" w:eastAsia="楷体" w:hAnsi="楷体" w:cs="Times New Roman" w:hint="eastAsia"/>
                <w:i/>
                <w:color w:val="A6A6A6" w:themeColor="background1" w:themeShade="A6"/>
                <w:sz w:val="18"/>
                <w:szCs w:val="18"/>
              </w:rPr>
              <w:t>其他需说明的内容。</w:t>
            </w:r>
          </w:p>
          <w:p w14:paraId="7E846B56" w14:textId="77777777" w:rsidR="001E2AB0" w:rsidRPr="00462F3D" w:rsidRDefault="001E2AB0" w:rsidP="00587B19">
            <w:pPr>
              <w:ind w:rightChars="213" w:right="447"/>
              <w:jc w:val="left"/>
              <w:rPr>
                <w:rFonts w:ascii="楷体" w:eastAsia="楷体" w:hAnsi="楷体" w:cs="Times New Roman"/>
                <w:iCs/>
                <w:sz w:val="18"/>
                <w:szCs w:val="18"/>
              </w:rPr>
            </w:pPr>
          </w:p>
          <w:p w14:paraId="3916B5C8" w14:textId="77777777" w:rsidR="001E2AB0" w:rsidRPr="00462F3D" w:rsidRDefault="001E2AB0" w:rsidP="00587B19">
            <w:pPr>
              <w:ind w:rightChars="213" w:right="447"/>
              <w:jc w:val="left"/>
              <w:rPr>
                <w:rFonts w:ascii="楷体" w:eastAsia="楷体" w:hAnsi="楷体" w:cs="Times New Roman"/>
                <w:iCs/>
                <w:sz w:val="18"/>
                <w:szCs w:val="18"/>
              </w:rPr>
            </w:pPr>
          </w:p>
        </w:tc>
      </w:tr>
      <w:tr w:rsidR="001E2AB0" w:rsidRPr="005D43BA" w14:paraId="727E60B2" w14:textId="77777777" w:rsidTr="00587B19">
        <w:trPr>
          <w:cantSplit/>
          <w:trHeight w:val="1918"/>
          <w:jc w:val="center"/>
        </w:trPr>
        <w:tc>
          <w:tcPr>
            <w:tcW w:w="153" w:type="pct"/>
            <w:vAlign w:val="center"/>
          </w:tcPr>
          <w:p w14:paraId="76D93A99" w14:textId="77777777" w:rsidR="001E2AB0" w:rsidRPr="005D43BA" w:rsidRDefault="001E2AB0" w:rsidP="00587B19">
            <w:pPr>
              <w:ind w:rightChars="213" w:right="447"/>
              <w:jc w:val="left"/>
              <w:rPr>
                <w:rFonts w:ascii="宋体" w:eastAsia="宋体" w:hAnsi="Times New Roman" w:cs="Times New Roman"/>
                <w:szCs w:val="21"/>
              </w:rPr>
            </w:pPr>
            <w:r>
              <w:rPr>
                <w:rFonts w:ascii="宋体" w:eastAsia="宋体" w:hAnsi="Times New Roman" w:cs="Times New Roman"/>
                <w:szCs w:val="21"/>
              </w:rPr>
              <w:t>10</w:t>
            </w:r>
          </w:p>
        </w:tc>
        <w:tc>
          <w:tcPr>
            <w:tcW w:w="544" w:type="pct"/>
            <w:vAlign w:val="center"/>
          </w:tcPr>
          <w:p w14:paraId="06A9F958" w14:textId="77777777" w:rsidR="001E2AB0" w:rsidRPr="004939D1" w:rsidRDefault="001E2AB0" w:rsidP="00587B19">
            <w:pPr>
              <w:jc w:val="center"/>
              <w:rPr>
                <w:rFonts w:asciiTheme="minorEastAsia" w:hAnsiTheme="minorEastAsia" w:cs="Times New Roman"/>
                <w:szCs w:val="21"/>
              </w:rPr>
            </w:pPr>
            <w:r w:rsidRPr="004939D1">
              <w:rPr>
                <w:rFonts w:asciiTheme="minorEastAsia" w:hAnsiTheme="minorEastAsia" w:cs="Times New Roman" w:hint="eastAsia"/>
                <w:szCs w:val="21"/>
              </w:rPr>
              <w:t>证明材料（请后附，并加盖单位公章）</w:t>
            </w:r>
          </w:p>
        </w:tc>
        <w:tc>
          <w:tcPr>
            <w:tcW w:w="4303" w:type="pct"/>
            <w:gridSpan w:val="7"/>
          </w:tcPr>
          <w:p w14:paraId="41CF5EE3" w14:textId="77777777" w:rsidR="001E2AB0" w:rsidRPr="00462F3D" w:rsidRDefault="001E2AB0" w:rsidP="00587B19">
            <w:pPr>
              <w:ind w:left="525"/>
              <w:jc w:val="left"/>
              <w:rPr>
                <w:rFonts w:ascii="楷体" w:eastAsia="楷体" w:hAnsi="楷体" w:cs="Times New Roman"/>
                <w:sz w:val="18"/>
                <w:szCs w:val="18"/>
              </w:rPr>
            </w:pPr>
          </w:p>
          <w:p w14:paraId="4B7813F7" w14:textId="77777777" w:rsidR="001E2AB0" w:rsidRPr="00462F3D" w:rsidRDefault="001E2AB0" w:rsidP="001E2AB0">
            <w:pPr>
              <w:numPr>
                <w:ilvl w:val="1"/>
                <w:numId w:val="1"/>
              </w:numPr>
              <w:ind w:leftChars="50" w:left="105" w:firstLine="0"/>
              <w:jc w:val="left"/>
              <w:rPr>
                <w:rFonts w:ascii="楷体" w:eastAsia="楷体" w:hAnsi="楷体" w:cs="Times New Roman"/>
                <w:sz w:val="18"/>
                <w:szCs w:val="18"/>
              </w:rPr>
            </w:pPr>
            <w:r w:rsidRPr="00462F3D">
              <w:rPr>
                <w:rFonts w:ascii="楷体" w:eastAsia="楷体" w:hAnsi="楷体" w:cs="Times New Roman" w:hint="eastAsia"/>
                <w:sz w:val="18"/>
                <w:szCs w:val="18"/>
              </w:rPr>
              <w:t>《营业执照》副本复印件；</w:t>
            </w:r>
          </w:p>
          <w:p w14:paraId="58A2BAFA" w14:textId="77777777" w:rsidR="001E2AB0" w:rsidRPr="00462F3D" w:rsidRDefault="001E2AB0" w:rsidP="001E2AB0">
            <w:pPr>
              <w:numPr>
                <w:ilvl w:val="1"/>
                <w:numId w:val="1"/>
              </w:numPr>
              <w:ind w:leftChars="50" w:left="105" w:firstLine="0"/>
              <w:jc w:val="left"/>
              <w:rPr>
                <w:rFonts w:ascii="楷体" w:eastAsia="楷体" w:hAnsi="楷体" w:cs="Times New Roman"/>
                <w:sz w:val="18"/>
                <w:szCs w:val="18"/>
              </w:rPr>
            </w:pPr>
            <w:r w:rsidRPr="00462F3D">
              <w:rPr>
                <w:rFonts w:ascii="楷体" w:eastAsia="楷体" w:hAnsi="楷体" w:cs="Times New Roman" w:hint="eastAsia"/>
                <w:sz w:val="18"/>
                <w:szCs w:val="18"/>
              </w:rPr>
              <w:t>《金融许可证》副本复印件（金融机构适用）或公司章程（信用增进机构适用）；</w:t>
            </w:r>
          </w:p>
          <w:p w14:paraId="75EBF743" w14:textId="77777777" w:rsidR="001E2AB0" w:rsidRPr="00462F3D" w:rsidRDefault="001E2AB0" w:rsidP="001E2AB0">
            <w:pPr>
              <w:numPr>
                <w:ilvl w:val="1"/>
                <w:numId w:val="1"/>
              </w:numPr>
              <w:ind w:leftChars="50" w:left="105" w:firstLine="0"/>
              <w:jc w:val="left"/>
              <w:rPr>
                <w:rFonts w:ascii="楷体" w:eastAsia="楷体" w:hAnsi="楷体" w:cs="Times New Roman"/>
                <w:sz w:val="18"/>
                <w:szCs w:val="18"/>
              </w:rPr>
            </w:pPr>
            <w:r w:rsidRPr="00462F3D">
              <w:rPr>
                <w:rFonts w:ascii="楷体" w:eastAsia="楷体" w:hAnsi="楷体" w:cs="Times New Roman" w:hint="eastAsia"/>
                <w:sz w:val="18"/>
                <w:szCs w:val="18"/>
              </w:rPr>
              <w:t>金融管理部门批准开展信用衍生产品业务的相关证明文件（金融机构适用）或</w:t>
            </w:r>
            <w:r w:rsidRPr="00926A83">
              <w:rPr>
                <w:rFonts w:ascii="楷体" w:eastAsia="楷体" w:hAnsi="楷体" w:cs="Times New Roman" w:hint="eastAsia"/>
                <w:iCs/>
                <w:sz w:val="18"/>
                <w:szCs w:val="18"/>
              </w:rPr>
              <w:t>主管部门批准开展信用衍生品业务的证明文件</w:t>
            </w:r>
            <w:r w:rsidRPr="00462F3D">
              <w:rPr>
                <w:rFonts w:ascii="楷体" w:eastAsia="楷体" w:hAnsi="楷体" w:cs="Times New Roman" w:hint="eastAsia"/>
                <w:sz w:val="18"/>
                <w:szCs w:val="18"/>
              </w:rPr>
              <w:t>（信用增进机构适用）；</w:t>
            </w:r>
          </w:p>
          <w:p w14:paraId="7879BB80" w14:textId="77777777" w:rsidR="001E2AB0" w:rsidRPr="00462F3D" w:rsidRDefault="001E2AB0" w:rsidP="001E2AB0">
            <w:pPr>
              <w:numPr>
                <w:ilvl w:val="1"/>
                <w:numId w:val="1"/>
              </w:numPr>
              <w:ind w:leftChars="50" w:left="105" w:firstLine="0"/>
              <w:jc w:val="left"/>
              <w:rPr>
                <w:rFonts w:ascii="楷体" w:eastAsia="楷体" w:hAnsi="楷体" w:cs="Times New Roman"/>
                <w:sz w:val="18"/>
                <w:szCs w:val="18"/>
              </w:rPr>
            </w:pPr>
            <w:r w:rsidRPr="00462F3D">
              <w:rPr>
                <w:rFonts w:ascii="楷体" w:eastAsia="楷体" w:hAnsi="楷体" w:cs="Times New Roman" w:hint="eastAsia"/>
                <w:sz w:val="18"/>
                <w:szCs w:val="18"/>
              </w:rPr>
              <w:t>信用风险缓释工具业务</w:t>
            </w:r>
            <w:r w:rsidRPr="00462F3D">
              <w:rPr>
                <w:rFonts w:ascii="楷体" w:eastAsia="楷体" w:hAnsi="楷体" w:cs="Times New Roman"/>
                <w:sz w:val="18"/>
                <w:szCs w:val="18"/>
              </w:rPr>
              <w:t>/</w:t>
            </w:r>
            <w:r w:rsidRPr="00462F3D">
              <w:rPr>
                <w:rFonts w:ascii="楷体" w:eastAsia="楷体" w:hAnsi="楷体" w:cs="Times New Roman" w:hint="eastAsia"/>
                <w:iCs/>
                <w:sz w:val="18"/>
                <w:szCs w:val="18"/>
              </w:rPr>
              <w:t>信用风险缓释凭证</w:t>
            </w:r>
            <w:r w:rsidRPr="00462F3D">
              <w:rPr>
                <w:rFonts w:ascii="楷体" w:eastAsia="楷体" w:hAnsi="楷体" w:cs="Times New Roman" w:hint="eastAsia"/>
                <w:sz w:val="18"/>
                <w:szCs w:val="18"/>
              </w:rPr>
              <w:t>创设</w:t>
            </w:r>
            <w:r w:rsidRPr="00462F3D">
              <w:rPr>
                <w:rFonts w:ascii="楷体" w:eastAsia="楷体" w:hAnsi="楷体" w:cs="Times New Roman"/>
                <w:sz w:val="18"/>
                <w:szCs w:val="18"/>
              </w:rPr>
              <w:t>/</w:t>
            </w:r>
            <w:r w:rsidRPr="00462F3D">
              <w:rPr>
                <w:rFonts w:ascii="楷体" w:eastAsia="楷体" w:hAnsi="楷体" w:cs="Times New Roman" w:hint="eastAsia"/>
                <w:iCs/>
                <w:sz w:val="18"/>
                <w:szCs w:val="18"/>
              </w:rPr>
              <w:t>信用联结票据</w:t>
            </w:r>
            <w:r w:rsidRPr="00462F3D">
              <w:rPr>
                <w:rFonts w:ascii="楷体" w:eastAsia="楷体" w:hAnsi="楷体" w:cs="Times New Roman" w:hint="eastAsia"/>
                <w:sz w:val="18"/>
                <w:szCs w:val="18"/>
              </w:rPr>
              <w:t>创设适用的内部操作规程和风险管理制度；</w:t>
            </w:r>
          </w:p>
          <w:p w14:paraId="711B0892" w14:textId="77777777" w:rsidR="001E2AB0" w:rsidRPr="00462F3D" w:rsidRDefault="001E2AB0" w:rsidP="001E2AB0">
            <w:pPr>
              <w:numPr>
                <w:ilvl w:val="1"/>
                <w:numId w:val="1"/>
              </w:numPr>
              <w:ind w:leftChars="50" w:left="105" w:firstLine="0"/>
              <w:jc w:val="left"/>
              <w:rPr>
                <w:rFonts w:ascii="楷体" w:eastAsia="楷体" w:hAnsi="楷体" w:cs="Times New Roman"/>
                <w:sz w:val="18"/>
                <w:szCs w:val="18"/>
              </w:rPr>
            </w:pPr>
            <w:r w:rsidRPr="00462F3D">
              <w:rPr>
                <w:rFonts w:ascii="楷体" w:eastAsia="楷体" w:hAnsi="楷体" w:cs="Times New Roman" w:hint="eastAsia"/>
                <w:sz w:val="18"/>
                <w:szCs w:val="18"/>
              </w:rPr>
              <w:t>证明上一年末净资产规模的相关文件（备案</w:t>
            </w:r>
            <w:r w:rsidRPr="00462F3D">
              <w:rPr>
                <w:rFonts w:ascii="楷体" w:eastAsia="楷体" w:hAnsi="楷体" w:cs="Times New Roman" w:hint="eastAsia"/>
                <w:iCs/>
                <w:sz w:val="18"/>
                <w:szCs w:val="18"/>
              </w:rPr>
              <w:t>信用风险缓释凭证</w:t>
            </w:r>
            <w:r w:rsidRPr="00462F3D">
              <w:rPr>
                <w:rFonts w:ascii="楷体" w:eastAsia="楷体" w:hAnsi="楷体" w:cs="Times New Roman"/>
                <w:sz w:val="18"/>
                <w:szCs w:val="18"/>
              </w:rPr>
              <w:t>/</w:t>
            </w:r>
            <w:r w:rsidRPr="00462F3D">
              <w:rPr>
                <w:rFonts w:ascii="楷体" w:eastAsia="楷体" w:hAnsi="楷体" w:cs="Times New Roman" w:hint="eastAsia"/>
                <w:iCs/>
                <w:sz w:val="18"/>
                <w:szCs w:val="18"/>
              </w:rPr>
              <w:t>信用联结票据</w:t>
            </w:r>
            <w:r w:rsidRPr="00462F3D">
              <w:rPr>
                <w:rFonts w:ascii="楷体" w:eastAsia="楷体" w:hAnsi="楷体" w:cs="Times New Roman" w:hint="eastAsia"/>
                <w:sz w:val="18"/>
                <w:szCs w:val="18"/>
              </w:rPr>
              <w:t>创设机构</w:t>
            </w:r>
            <w:r>
              <w:rPr>
                <w:rFonts w:ascii="楷体" w:eastAsia="楷体" w:hAnsi="楷体" w:cs="Times New Roman" w:hint="eastAsia"/>
                <w:sz w:val="18"/>
                <w:szCs w:val="18"/>
              </w:rPr>
              <w:t>适用</w:t>
            </w:r>
            <w:r w:rsidRPr="00462F3D">
              <w:rPr>
                <w:rFonts w:ascii="楷体" w:eastAsia="楷体" w:hAnsi="楷体" w:cs="Times New Roman" w:hint="eastAsia"/>
                <w:sz w:val="18"/>
                <w:szCs w:val="18"/>
              </w:rPr>
              <w:t>，净资产应不少于</w:t>
            </w:r>
            <w:r w:rsidRPr="00462F3D">
              <w:rPr>
                <w:rFonts w:ascii="楷体" w:eastAsia="楷体" w:hAnsi="楷体" w:cs="Times New Roman"/>
                <w:sz w:val="18"/>
                <w:szCs w:val="18"/>
              </w:rPr>
              <w:t>40亿元）</w:t>
            </w:r>
          </w:p>
          <w:p w14:paraId="3524B89C" w14:textId="77777777" w:rsidR="001E2AB0" w:rsidRPr="00462F3D" w:rsidRDefault="001E2AB0" w:rsidP="001E2AB0">
            <w:pPr>
              <w:numPr>
                <w:ilvl w:val="1"/>
                <w:numId w:val="1"/>
              </w:numPr>
              <w:ind w:leftChars="50" w:left="105" w:firstLine="0"/>
              <w:jc w:val="left"/>
              <w:rPr>
                <w:rFonts w:ascii="楷体" w:eastAsia="楷体" w:hAnsi="楷体" w:cs="Times New Roman"/>
                <w:sz w:val="18"/>
                <w:szCs w:val="18"/>
              </w:rPr>
            </w:pPr>
            <w:r w:rsidRPr="00462F3D">
              <w:rPr>
                <w:rFonts w:ascii="楷体" w:eastAsia="楷体" w:hAnsi="楷体" w:cs="Times New Roman" w:hint="eastAsia"/>
                <w:sz w:val="18"/>
                <w:szCs w:val="18"/>
              </w:rPr>
              <w:t>其他说明涉及的相关材料</w:t>
            </w:r>
            <w:r>
              <w:rPr>
                <w:rFonts w:ascii="楷体" w:eastAsia="楷体" w:hAnsi="楷体" w:cs="Times New Roman" w:hint="eastAsia"/>
                <w:sz w:val="18"/>
                <w:szCs w:val="18"/>
              </w:rPr>
              <w:t>（如有）</w:t>
            </w:r>
            <w:r w:rsidRPr="00462F3D">
              <w:rPr>
                <w:rFonts w:ascii="楷体" w:eastAsia="楷体" w:hAnsi="楷体" w:cs="Times New Roman" w:hint="eastAsia"/>
                <w:sz w:val="18"/>
                <w:szCs w:val="18"/>
              </w:rPr>
              <w:t>：</w:t>
            </w:r>
          </w:p>
          <w:p w14:paraId="5CCAFDFB" w14:textId="77777777" w:rsidR="001E2AB0" w:rsidRPr="00462F3D" w:rsidRDefault="001E2AB0" w:rsidP="00587B19">
            <w:pPr>
              <w:ind w:left="105"/>
              <w:jc w:val="left"/>
              <w:rPr>
                <w:rFonts w:ascii="楷体" w:eastAsia="楷体" w:hAnsi="楷体" w:cs="Times New Roman"/>
                <w:sz w:val="18"/>
                <w:szCs w:val="18"/>
              </w:rPr>
            </w:pPr>
          </w:p>
        </w:tc>
      </w:tr>
      <w:tr w:rsidR="001E2AB0" w:rsidRPr="005D43BA" w14:paraId="10F531CC" w14:textId="77777777" w:rsidTr="00587B19">
        <w:trPr>
          <w:cantSplit/>
          <w:trHeight w:val="2992"/>
          <w:jc w:val="center"/>
        </w:trPr>
        <w:tc>
          <w:tcPr>
            <w:tcW w:w="5000" w:type="pct"/>
            <w:gridSpan w:val="9"/>
            <w:tcBorders>
              <w:bottom w:val="double" w:sz="4" w:space="0" w:color="auto"/>
            </w:tcBorders>
            <w:vAlign w:val="center"/>
          </w:tcPr>
          <w:p w14:paraId="755076AF" w14:textId="77777777" w:rsidR="001E2AB0" w:rsidRDefault="001E2AB0" w:rsidP="00587B19">
            <w:pPr>
              <w:ind w:rightChars="213" w:right="447" w:firstLineChars="202" w:firstLine="426"/>
              <w:jc w:val="left"/>
              <w:rPr>
                <w:rFonts w:ascii="宋体" w:eastAsia="宋体" w:hAnsi="宋体" w:cs="Times New Roman"/>
                <w:b/>
                <w:szCs w:val="21"/>
              </w:rPr>
            </w:pPr>
            <w:r w:rsidRPr="005D43BA">
              <w:rPr>
                <w:rFonts w:ascii="宋体" w:eastAsia="宋体" w:hAnsi="宋体" w:cs="Times New Roman" w:hint="eastAsia"/>
                <w:b/>
                <w:szCs w:val="21"/>
              </w:rPr>
              <w:t>本机构承诺本表格中填写的内容以及附带的相关证明材料表述真实、准确、完整。</w:t>
            </w:r>
          </w:p>
          <w:p w14:paraId="2AE618AD" w14:textId="77777777" w:rsidR="001E2AB0" w:rsidRPr="006B7007" w:rsidRDefault="001E2AB0" w:rsidP="00587B19">
            <w:pPr>
              <w:ind w:rightChars="213" w:right="447" w:firstLineChars="202" w:firstLine="426"/>
              <w:jc w:val="left"/>
              <w:rPr>
                <w:rFonts w:ascii="宋体" w:eastAsia="宋体" w:hAnsi="宋体" w:cs="Times New Roman"/>
                <w:b/>
                <w:szCs w:val="21"/>
              </w:rPr>
            </w:pPr>
            <w:r w:rsidRPr="005D43BA">
              <w:rPr>
                <w:rFonts w:ascii="宋体" w:eastAsia="宋体" w:hAnsi="宋体" w:cs="Times New Roman" w:hint="eastAsia"/>
                <w:b/>
                <w:szCs w:val="21"/>
              </w:rPr>
              <w:t>本机构承诺遵守中国银行间市场交易商协会相关自律规则，接受中国银行间市场交易商协会的自律管理。</w:t>
            </w:r>
          </w:p>
          <w:p w14:paraId="584D7D7D" w14:textId="77777777" w:rsidR="001E2AB0" w:rsidRPr="005D43BA" w:rsidRDefault="001E2AB0" w:rsidP="00587B19">
            <w:pPr>
              <w:ind w:rightChars="213" w:right="447" w:firstLineChars="202" w:firstLine="424"/>
              <w:jc w:val="left"/>
              <w:rPr>
                <w:rFonts w:ascii="宋体" w:eastAsia="宋体" w:hAnsi="宋体" w:cs="Times New Roman"/>
                <w:szCs w:val="21"/>
              </w:rPr>
            </w:pPr>
          </w:p>
          <w:p w14:paraId="2FD3F9AE" w14:textId="77777777" w:rsidR="001E2AB0" w:rsidRPr="005D43BA" w:rsidRDefault="001E2AB0" w:rsidP="00587B19">
            <w:pPr>
              <w:ind w:rightChars="213" w:right="447"/>
              <w:jc w:val="left"/>
              <w:rPr>
                <w:rFonts w:ascii="宋体" w:eastAsia="宋体" w:hAnsi="宋体" w:cs="Times New Roman"/>
                <w:szCs w:val="21"/>
              </w:rPr>
            </w:pPr>
            <w:r w:rsidRPr="005D43BA">
              <w:rPr>
                <w:rFonts w:ascii="宋体" w:eastAsia="宋体" w:hAnsi="宋体" w:cs="Times New Roman" w:hint="eastAsia"/>
                <w:szCs w:val="21"/>
              </w:rPr>
              <w:t xml:space="preserve">                                                           机构盖章：</w:t>
            </w:r>
          </w:p>
          <w:p w14:paraId="721E56CF" w14:textId="77777777" w:rsidR="001E2AB0" w:rsidRPr="005D43BA" w:rsidRDefault="001E2AB0" w:rsidP="00587B19">
            <w:pPr>
              <w:ind w:rightChars="213" w:right="447"/>
              <w:jc w:val="left"/>
              <w:rPr>
                <w:rFonts w:ascii="宋体" w:eastAsia="宋体" w:hAnsi="Times New Roman" w:cs="Times New Roman"/>
                <w:szCs w:val="21"/>
              </w:rPr>
            </w:pPr>
            <w:r w:rsidRPr="005D43BA">
              <w:rPr>
                <w:rFonts w:ascii="宋体" w:eastAsia="宋体" w:hAnsi="宋体" w:cs="Times New Roman" w:hint="eastAsia"/>
                <w:szCs w:val="21"/>
              </w:rPr>
              <w:t xml:space="preserve">                                                               日期：</w:t>
            </w:r>
          </w:p>
        </w:tc>
      </w:tr>
    </w:tbl>
    <w:p w14:paraId="2984167C" w14:textId="77777777" w:rsidR="001E2AB0" w:rsidRPr="00462F3D" w:rsidRDefault="001E2AB0" w:rsidP="001E2AB0">
      <w:pPr>
        <w:rPr>
          <w:rFonts w:ascii="宋体" w:eastAsia="宋体" w:hAnsi="宋体" w:cs="Times New Roman"/>
          <w:b/>
          <w:sz w:val="22"/>
        </w:rPr>
      </w:pPr>
      <w:r w:rsidRPr="00462F3D">
        <w:rPr>
          <w:rFonts w:ascii="宋体" w:eastAsia="宋体" w:hAnsi="宋体" w:cs="Times New Roman" w:hint="eastAsia"/>
          <w:b/>
          <w:sz w:val="22"/>
        </w:rPr>
        <w:t>声明与提示：</w:t>
      </w:r>
    </w:p>
    <w:p w14:paraId="4B5F4F70" w14:textId="77777777" w:rsidR="001E2AB0" w:rsidRPr="00462F3D" w:rsidRDefault="001E2AB0" w:rsidP="001E2AB0">
      <w:pPr>
        <w:numPr>
          <w:ilvl w:val="0"/>
          <w:numId w:val="2"/>
        </w:numPr>
        <w:ind w:left="0" w:firstLine="0"/>
        <w:rPr>
          <w:rFonts w:ascii="宋体" w:eastAsia="宋体" w:hAnsi="宋体" w:cs="Times New Roman"/>
          <w:sz w:val="22"/>
        </w:rPr>
      </w:pPr>
      <w:r w:rsidRPr="00462F3D">
        <w:rPr>
          <w:rFonts w:ascii="宋体" w:eastAsia="宋体" w:hAnsi="宋体" w:cs="Times New Roman" w:hint="eastAsia"/>
          <w:sz w:val="22"/>
        </w:rPr>
        <w:t>本表格与相关证明材料应加盖机构公章，寄送至：北京市西城区月坛南街</w:t>
      </w:r>
      <w:r w:rsidRPr="00462F3D">
        <w:rPr>
          <w:rFonts w:ascii="宋体" w:eastAsia="宋体" w:hAnsi="宋体" w:cs="Times New Roman"/>
          <w:sz w:val="22"/>
        </w:rPr>
        <w:t>1号院6号</w:t>
      </w:r>
      <w:r w:rsidRPr="00462F3D">
        <w:rPr>
          <w:rFonts w:ascii="宋体" w:eastAsia="宋体" w:hAnsi="宋体" w:cs="Times New Roman"/>
          <w:sz w:val="22"/>
        </w:rPr>
        <w:lastRenderedPageBreak/>
        <w:t xml:space="preserve">楼17层中国银行间市场交易商协会交易规范部 </w:t>
      </w:r>
      <w:r w:rsidRPr="00462F3D">
        <w:rPr>
          <w:rFonts w:ascii="宋体" w:eastAsia="宋体" w:hAnsi="宋体" w:cs="Times New Roman" w:hint="eastAsia"/>
          <w:sz w:val="22"/>
        </w:rPr>
        <w:t>邮编</w:t>
      </w:r>
      <w:r w:rsidRPr="00462F3D">
        <w:rPr>
          <w:rFonts w:ascii="宋体" w:eastAsia="宋体" w:hAnsi="宋体" w:cs="Times New Roman"/>
          <w:sz w:val="22"/>
        </w:rPr>
        <w:t>100045，电话：010-66539143。本表格及证明材料电子版请发送至邮箱crmti@nafmii.org.cn。</w:t>
      </w:r>
    </w:p>
    <w:p w14:paraId="227764F7" w14:textId="77777777" w:rsidR="001E2AB0" w:rsidRPr="00462F3D" w:rsidRDefault="001E2AB0" w:rsidP="001E2AB0">
      <w:pPr>
        <w:numPr>
          <w:ilvl w:val="0"/>
          <w:numId w:val="2"/>
        </w:numPr>
        <w:ind w:left="0" w:firstLine="0"/>
        <w:rPr>
          <w:rFonts w:ascii="宋体" w:eastAsia="宋体" w:hAnsi="宋体" w:cs="Times New Roman"/>
          <w:sz w:val="22"/>
        </w:rPr>
      </w:pPr>
      <w:r w:rsidRPr="00462F3D">
        <w:rPr>
          <w:rFonts w:ascii="宋体" w:eastAsia="宋体" w:hAnsi="宋体" w:cs="Times New Roman" w:hint="eastAsia"/>
          <w:sz w:val="22"/>
        </w:rPr>
        <w:t>备案完成后，交易商协会将</w:t>
      </w:r>
      <w:proofErr w:type="gramStart"/>
      <w:r w:rsidRPr="00462F3D">
        <w:rPr>
          <w:rFonts w:ascii="宋体" w:eastAsia="宋体" w:hAnsi="宋体" w:cs="Times New Roman" w:hint="eastAsia"/>
          <w:sz w:val="22"/>
        </w:rPr>
        <w:t>在官网公示</w:t>
      </w:r>
      <w:proofErr w:type="gramEnd"/>
      <w:r w:rsidRPr="00462F3D">
        <w:rPr>
          <w:rFonts w:ascii="宋体" w:eastAsia="宋体" w:hAnsi="宋体" w:cs="Times New Roman" w:hint="eastAsia"/>
          <w:sz w:val="22"/>
        </w:rPr>
        <w:t>相关名单，请及时关注。</w:t>
      </w:r>
    </w:p>
    <w:p w14:paraId="59691313" w14:textId="77777777" w:rsidR="001E2AB0" w:rsidRPr="00462F3D" w:rsidRDefault="001E2AB0" w:rsidP="001E2AB0">
      <w:pPr>
        <w:numPr>
          <w:ilvl w:val="0"/>
          <w:numId w:val="2"/>
        </w:numPr>
        <w:ind w:left="0" w:firstLine="0"/>
        <w:rPr>
          <w:rFonts w:ascii="宋体" w:eastAsia="宋体" w:hAnsi="宋体" w:cs="Times New Roman"/>
          <w:sz w:val="22"/>
        </w:rPr>
      </w:pPr>
      <w:r w:rsidRPr="00462F3D">
        <w:rPr>
          <w:rFonts w:ascii="宋体" w:eastAsia="宋体" w:hAnsi="宋体" w:cs="Times New Roman" w:hint="eastAsia"/>
          <w:sz w:val="22"/>
        </w:rPr>
        <w:t>机构相关信息如发生重大变化，应及时向交易商协会更新本表及相关证明材料。</w:t>
      </w:r>
    </w:p>
    <w:p w14:paraId="2F0D9459" w14:textId="77777777" w:rsidR="001E2AB0" w:rsidRPr="00462F3D" w:rsidRDefault="001E2AB0" w:rsidP="001E2AB0">
      <w:pPr>
        <w:numPr>
          <w:ilvl w:val="0"/>
          <w:numId w:val="2"/>
        </w:numPr>
        <w:ind w:left="0" w:firstLine="0"/>
        <w:rPr>
          <w:rFonts w:ascii="宋体" w:eastAsia="宋体" w:hAnsi="宋体" w:cs="Times New Roman"/>
          <w:sz w:val="22"/>
        </w:rPr>
      </w:pPr>
      <w:r w:rsidRPr="00462F3D">
        <w:rPr>
          <w:rFonts w:ascii="宋体" w:eastAsia="宋体" w:hAnsi="宋体" w:cs="Times New Roman" w:hint="eastAsia"/>
          <w:sz w:val="22"/>
        </w:rPr>
        <w:t>交易商协会根据监管要求和信用风险缓释工具业务发展，</w:t>
      </w:r>
      <w:r>
        <w:rPr>
          <w:rFonts w:ascii="宋体" w:eastAsia="宋体" w:hAnsi="宋体" w:cs="Times New Roman" w:hint="eastAsia"/>
          <w:sz w:val="22"/>
        </w:rPr>
        <w:t>适时</w:t>
      </w:r>
      <w:r w:rsidRPr="00462F3D">
        <w:rPr>
          <w:rFonts w:ascii="宋体" w:eastAsia="宋体" w:hAnsi="宋体" w:cs="Times New Roman" w:hint="eastAsia"/>
          <w:sz w:val="22"/>
        </w:rPr>
        <w:t>对表格内容进行更新。</w:t>
      </w:r>
    </w:p>
    <w:p w14:paraId="57200235" w14:textId="77777777" w:rsidR="003916EA" w:rsidRPr="001E2AB0" w:rsidRDefault="003916EA"/>
    <w:sectPr w:rsidR="003916EA" w:rsidRPr="001E2AB0" w:rsidSect="00447AA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3E95" w14:textId="77777777" w:rsidR="00447AA0" w:rsidRDefault="00447AA0" w:rsidP="001E2AB0">
      <w:r>
        <w:separator/>
      </w:r>
    </w:p>
  </w:endnote>
  <w:endnote w:type="continuationSeparator" w:id="0">
    <w:p w14:paraId="3C04C7CB" w14:textId="77777777" w:rsidR="00447AA0" w:rsidRDefault="00447AA0" w:rsidP="001E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1368" w14:textId="77777777" w:rsidR="00447AA0" w:rsidRDefault="00447AA0" w:rsidP="001E2AB0">
      <w:r>
        <w:separator/>
      </w:r>
    </w:p>
  </w:footnote>
  <w:footnote w:type="continuationSeparator" w:id="0">
    <w:p w14:paraId="683E7BBF" w14:textId="77777777" w:rsidR="00447AA0" w:rsidRDefault="00447AA0" w:rsidP="001E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81A"/>
    <w:multiLevelType w:val="multilevel"/>
    <w:tmpl w:val="3CBB081A"/>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15:restartNumberingAfterBreak="0">
    <w:nsid w:val="3F567499"/>
    <w:multiLevelType w:val="multilevel"/>
    <w:tmpl w:val="3F567499"/>
    <w:lvl w:ilvl="0">
      <w:start w:val="3"/>
      <w:numFmt w:val="bullet"/>
      <w:lvlText w:val="□"/>
      <w:lvlJc w:val="left"/>
      <w:pPr>
        <w:ind w:left="420" w:hanging="420"/>
      </w:pPr>
      <w:rPr>
        <w:rFonts w:ascii="宋体" w:eastAsia="宋体" w:hAnsi="宋体" w:hint="eastAsia"/>
        <w:lang w:val="en-US"/>
      </w:rPr>
    </w:lvl>
    <w:lvl w:ilvl="1">
      <w:start w:val="3"/>
      <w:numFmt w:val="bullet"/>
      <w:lvlText w:val="□"/>
      <w:lvlJc w:val="left"/>
      <w:pPr>
        <w:ind w:left="840" w:hanging="420"/>
      </w:pPr>
      <w:rPr>
        <w:rFonts w:ascii="宋体" w:eastAsia="宋体" w:hAnsi="宋体" w:hint="eastAsia"/>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52761425">
    <w:abstractNumId w:val="1"/>
  </w:num>
  <w:num w:numId="2" w16cid:durableId="162773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63"/>
    <w:rsid w:val="00011363"/>
    <w:rsid w:val="001E2AB0"/>
    <w:rsid w:val="003916EA"/>
    <w:rsid w:val="0044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88EA65B-90B1-44B8-96E9-C21867B8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AB0"/>
    <w:pPr>
      <w:tabs>
        <w:tab w:val="center" w:pos="4153"/>
        <w:tab w:val="right" w:pos="8306"/>
      </w:tabs>
      <w:snapToGrid w:val="0"/>
      <w:jc w:val="center"/>
    </w:pPr>
    <w:rPr>
      <w:sz w:val="18"/>
      <w:szCs w:val="18"/>
    </w:rPr>
  </w:style>
  <w:style w:type="character" w:customStyle="1" w:styleId="a4">
    <w:name w:val="页眉 字符"/>
    <w:basedOn w:val="a0"/>
    <w:link w:val="a3"/>
    <w:uiPriority w:val="99"/>
    <w:rsid w:val="001E2AB0"/>
    <w:rPr>
      <w:sz w:val="18"/>
      <w:szCs w:val="18"/>
    </w:rPr>
  </w:style>
  <w:style w:type="paragraph" w:styleId="a5">
    <w:name w:val="footer"/>
    <w:basedOn w:val="a"/>
    <w:link w:val="a6"/>
    <w:uiPriority w:val="99"/>
    <w:unhideWhenUsed/>
    <w:rsid w:val="001E2AB0"/>
    <w:pPr>
      <w:tabs>
        <w:tab w:val="center" w:pos="4153"/>
        <w:tab w:val="right" w:pos="8306"/>
      </w:tabs>
      <w:snapToGrid w:val="0"/>
      <w:jc w:val="left"/>
    </w:pPr>
    <w:rPr>
      <w:sz w:val="18"/>
      <w:szCs w:val="18"/>
    </w:rPr>
  </w:style>
  <w:style w:type="character" w:customStyle="1" w:styleId="a6">
    <w:name w:val="页脚 字符"/>
    <w:basedOn w:val="a0"/>
    <w:link w:val="a5"/>
    <w:uiPriority w:val="99"/>
    <w:rsid w:val="001E2A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佳琪 潘</dc:creator>
  <cp:keywords/>
  <dc:description/>
  <cp:lastModifiedBy>佳琪 潘</cp:lastModifiedBy>
  <cp:revision>2</cp:revision>
  <dcterms:created xsi:type="dcterms:W3CDTF">2024-02-27T09:16:00Z</dcterms:created>
  <dcterms:modified xsi:type="dcterms:W3CDTF">2024-02-27T09:17:00Z</dcterms:modified>
</cp:coreProperties>
</file>