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F5D" w:rsidRDefault="00FE2F5D" w:rsidP="005822FD">
      <w:pPr>
        <w:widowControl/>
        <w:jc w:val="left"/>
        <w:rPr>
          <w:rFonts w:ascii="宋体" w:hAnsi="宋体"/>
          <w:b/>
          <w:sz w:val="36"/>
          <w:szCs w:val="36"/>
        </w:rPr>
      </w:pPr>
    </w:p>
    <w:p w:rsidR="007F3941" w:rsidRDefault="007F3941" w:rsidP="007F3941">
      <w:pPr>
        <w:spacing w:before="156" w:after="156" w:line="360" w:lineRule="auto"/>
        <w:rPr>
          <w:rFonts w:ascii="仿宋_GB2312" w:eastAsia="仿宋_GB2312" w:hAnsi="宋体" w:hint="eastAsia"/>
          <w:b/>
          <w:spacing w:val="20"/>
          <w:sz w:val="32"/>
          <w:szCs w:val="32"/>
        </w:rPr>
      </w:pPr>
    </w:p>
    <w:p w:rsidR="0040493F" w:rsidRDefault="0040493F" w:rsidP="007F3941">
      <w:pPr>
        <w:spacing w:before="156" w:after="156" w:line="360" w:lineRule="auto"/>
        <w:rPr>
          <w:rFonts w:ascii="仿宋_GB2312" w:eastAsia="仿宋_GB2312" w:hAnsi="宋体"/>
          <w:b/>
          <w:spacing w:val="20"/>
          <w:sz w:val="32"/>
          <w:szCs w:val="32"/>
        </w:rPr>
      </w:pPr>
    </w:p>
    <w:p w:rsidR="00152D38" w:rsidRPr="007D0710" w:rsidRDefault="00152D38" w:rsidP="007F3941">
      <w:pPr>
        <w:spacing w:before="156" w:after="156" w:line="360" w:lineRule="auto"/>
        <w:rPr>
          <w:rFonts w:ascii="仿宋_GB2312" w:eastAsia="仿宋_GB2312" w:hAnsi="宋体"/>
          <w:b/>
          <w:spacing w:val="20"/>
          <w:sz w:val="32"/>
          <w:szCs w:val="32"/>
        </w:rPr>
      </w:pPr>
    </w:p>
    <w:p w:rsidR="007F3941" w:rsidRPr="007D0710" w:rsidRDefault="007F3941" w:rsidP="007F3941">
      <w:pPr>
        <w:spacing w:before="156" w:after="156"/>
        <w:jc w:val="center"/>
        <w:rPr>
          <w:rFonts w:ascii="黑体" w:eastAsia="黑体" w:hAnsi="黑体"/>
          <w:b/>
          <w:spacing w:val="20"/>
          <w:sz w:val="44"/>
          <w:szCs w:val="44"/>
        </w:rPr>
      </w:pPr>
      <w:r w:rsidRPr="007D0710">
        <w:rPr>
          <w:rFonts w:ascii="黑体" w:eastAsia="黑体" w:hAnsi="黑体" w:hint="eastAsia"/>
          <w:b/>
          <w:spacing w:val="20"/>
          <w:sz w:val="44"/>
          <w:szCs w:val="44"/>
        </w:rPr>
        <w:t>银行间债券市场</w:t>
      </w:r>
    </w:p>
    <w:p w:rsidR="007F3941" w:rsidRPr="007D0710" w:rsidRDefault="007F3941" w:rsidP="007F3941">
      <w:pPr>
        <w:spacing w:before="156" w:after="156"/>
        <w:jc w:val="center"/>
        <w:rPr>
          <w:rFonts w:ascii="黑体" w:eastAsia="黑体" w:hAnsi="黑体"/>
          <w:b/>
          <w:spacing w:val="20"/>
          <w:sz w:val="44"/>
          <w:szCs w:val="44"/>
        </w:rPr>
      </w:pPr>
    </w:p>
    <w:p w:rsidR="007F3941" w:rsidRPr="007D0710" w:rsidRDefault="007F3941" w:rsidP="007F3941">
      <w:pPr>
        <w:spacing w:before="156" w:after="156"/>
        <w:jc w:val="center"/>
        <w:rPr>
          <w:rFonts w:ascii="黑体" w:eastAsia="黑体" w:hAnsi="黑体"/>
          <w:b/>
          <w:spacing w:val="20"/>
          <w:sz w:val="44"/>
          <w:szCs w:val="44"/>
        </w:rPr>
      </w:pPr>
      <w:r w:rsidRPr="007D0710">
        <w:rPr>
          <w:rFonts w:ascii="黑体" w:eastAsia="黑体" w:hAnsi="黑体" w:hint="eastAsia"/>
          <w:b/>
          <w:spacing w:val="20"/>
          <w:sz w:val="44"/>
          <w:szCs w:val="44"/>
        </w:rPr>
        <w:t>非金融企业债务融资工具承销协议文本</w:t>
      </w:r>
    </w:p>
    <w:p w:rsidR="007F3941" w:rsidRPr="007D0710" w:rsidRDefault="007F3941" w:rsidP="007F3941">
      <w:pPr>
        <w:spacing w:line="360" w:lineRule="auto"/>
        <w:jc w:val="center"/>
        <w:rPr>
          <w:rFonts w:ascii="黑体" w:eastAsia="黑体" w:hAnsi="黑体"/>
          <w:b/>
          <w:spacing w:val="20"/>
          <w:sz w:val="44"/>
          <w:szCs w:val="44"/>
        </w:rPr>
      </w:pPr>
    </w:p>
    <w:p w:rsidR="007F3941" w:rsidRPr="007D0710" w:rsidRDefault="007F3941" w:rsidP="007F3941">
      <w:pPr>
        <w:spacing w:line="360" w:lineRule="auto"/>
        <w:jc w:val="center"/>
        <w:rPr>
          <w:rFonts w:ascii="黑体" w:eastAsia="黑体" w:hAnsi="黑体"/>
          <w:b/>
          <w:spacing w:val="20"/>
          <w:sz w:val="44"/>
          <w:szCs w:val="44"/>
        </w:rPr>
      </w:pPr>
      <w:r w:rsidRPr="007D0710">
        <w:rPr>
          <w:rFonts w:ascii="黑体" w:eastAsia="黑体" w:hAnsi="黑体" w:hint="eastAsia"/>
          <w:b/>
          <w:spacing w:val="20"/>
          <w:sz w:val="44"/>
          <w:szCs w:val="44"/>
        </w:rPr>
        <w:t>（2013版）</w:t>
      </w:r>
    </w:p>
    <w:p w:rsidR="007F3941" w:rsidRPr="007D0710" w:rsidRDefault="007F3941" w:rsidP="007F3941">
      <w:pPr>
        <w:spacing w:before="156" w:after="156" w:line="360" w:lineRule="auto"/>
        <w:rPr>
          <w:rFonts w:ascii="仿宋_GB2312" w:eastAsia="仿宋_GB2312"/>
          <w:b/>
          <w:spacing w:val="20"/>
          <w:sz w:val="28"/>
          <w:szCs w:val="28"/>
        </w:rPr>
      </w:pPr>
    </w:p>
    <w:p w:rsidR="007F3941" w:rsidRPr="007D0710" w:rsidRDefault="007F3941" w:rsidP="007F3941">
      <w:pPr>
        <w:spacing w:before="156" w:after="156" w:line="360" w:lineRule="auto"/>
        <w:rPr>
          <w:rFonts w:ascii="仿宋_GB2312" w:eastAsia="仿宋_GB2312"/>
          <w:b/>
          <w:spacing w:val="20"/>
          <w:sz w:val="28"/>
          <w:szCs w:val="28"/>
        </w:rPr>
      </w:pPr>
    </w:p>
    <w:p w:rsidR="007F3941" w:rsidRPr="007D0710" w:rsidRDefault="007F3941" w:rsidP="007F3941">
      <w:pPr>
        <w:spacing w:before="156" w:after="156" w:line="360" w:lineRule="auto"/>
        <w:rPr>
          <w:rFonts w:ascii="仿宋_GB2312" w:eastAsia="仿宋_GB2312"/>
          <w:b/>
          <w:spacing w:val="20"/>
          <w:sz w:val="28"/>
          <w:szCs w:val="28"/>
        </w:rPr>
      </w:pPr>
    </w:p>
    <w:p w:rsidR="007F3941" w:rsidRPr="007D0710" w:rsidRDefault="007F3941" w:rsidP="007F3941">
      <w:pPr>
        <w:spacing w:before="156" w:after="156" w:line="360" w:lineRule="auto"/>
        <w:ind w:firstLine="440"/>
        <w:rPr>
          <w:rFonts w:ascii="仿宋_GB2312" w:eastAsia="仿宋_GB2312"/>
          <w:b/>
          <w:spacing w:val="20"/>
          <w:sz w:val="28"/>
          <w:szCs w:val="28"/>
        </w:rPr>
      </w:pPr>
    </w:p>
    <w:p w:rsidR="007F3941" w:rsidRPr="007D0710" w:rsidRDefault="007F3941" w:rsidP="007F3941">
      <w:pPr>
        <w:spacing w:before="156" w:after="156" w:line="360" w:lineRule="auto"/>
        <w:ind w:firstLine="440"/>
        <w:rPr>
          <w:rFonts w:ascii="仿宋_GB2312" w:eastAsia="仿宋_GB2312"/>
          <w:b/>
          <w:spacing w:val="20"/>
          <w:sz w:val="28"/>
          <w:szCs w:val="28"/>
        </w:rPr>
      </w:pPr>
    </w:p>
    <w:p w:rsidR="007F3941" w:rsidRPr="007D0710" w:rsidRDefault="007F3941" w:rsidP="007F3941">
      <w:pPr>
        <w:spacing w:before="156" w:after="156" w:line="360" w:lineRule="auto"/>
        <w:ind w:firstLine="440"/>
        <w:rPr>
          <w:rFonts w:ascii="仿宋_GB2312" w:eastAsia="仿宋_GB2312"/>
          <w:b/>
          <w:spacing w:val="20"/>
          <w:sz w:val="28"/>
          <w:szCs w:val="28"/>
        </w:rPr>
      </w:pPr>
    </w:p>
    <w:p w:rsidR="007F3941" w:rsidRPr="007D0710" w:rsidRDefault="007F3941" w:rsidP="007F3941">
      <w:pPr>
        <w:spacing w:before="156" w:after="156" w:line="360" w:lineRule="auto"/>
        <w:ind w:firstLine="440"/>
        <w:rPr>
          <w:rFonts w:ascii="仿宋_GB2312" w:eastAsia="仿宋_GB2312"/>
          <w:b/>
          <w:spacing w:val="20"/>
          <w:sz w:val="28"/>
          <w:szCs w:val="28"/>
        </w:rPr>
      </w:pPr>
    </w:p>
    <w:p w:rsidR="007F3941" w:rsidRPr="007D0710" w:rsidRDefault="007F3941" w:rsidP="007F3941">
      <w:pPr>
        <w:spacing w:before="156" w:after="156" w:line="360" w:lineRule="auto"/>
        <w:ind w:firstLine="440"/>
        <w:rPr>
          <w:rFonts w:ascii="仿宋_GB2312" w:eastAsia="仿宋_GB2312"/>
          <w:b/>
          <w:spacing w:val="20"/>
          <w:sz w:val="28"/>
          <w:szCs w:val="28"/>
        </w:rPr>
      </w:pPr>
    </w:p>
    <w:p w:rsidR="007F3941" w:rsidRPr="007D0710" w:rsidRDefault="007F3941" w:rsidP="007F3941">
      <w:pPr>
        <w:spacing w:before="156" w:after="156" w:line="360" w:lineRule="auto"/>
        <w:ind w:firstLine="440"/>
        <w:jc w:val="center"/>
        <w:rPr>
          <w:rFonts w:ascii="仿宋_GB2312" w:eastAsia="仿宋_GB2312"/>
          <w:spacing w:val="20"/>
          <w:sz w:val="28"/>
          <w:szCs w:val="28"/>
        </w:rPr>
      </w:pPr>
      <w:r w:rsidRPr="007D0710">
        <w:rPr>
          <w:rFonts w:ascii="仿宋_GB2312" w:eastAsia="仿宋_GB2312" w:hint="eastAsia"/>
          <w:spacing w:val="20"/>
          <w:sz w:val="28"/>
          <w:szCs w:val="28"/>
        </w:rPr>
        <w:t>版权所有：中国银行间市场交易商协会 2013</w:t>
      </w:r>
    </w:p>
    <w:p w:rsidR="007F3941" w:rsidRPr="007D0710" w:rsidRDefault="007F3941" w:rsidP="007F3941">
      <w:pPr>
        <w:spacing w:before="156" w:after="156" w:line="360" w:lineRule="auto"/>
        <w:ind w:firstLine="440"/>
        <w:jc w:val="center"/>
        <w:rPr>
          <w:rFonts w:ascii="黑体" w:eastAsia="黑体" w:hAnsi="黑体"/>
          <w:spacing w:val="20"/>
          <w:sz w:val="36"/>
          <w:szCs w:val="36"/>
        </w:rPr>
      </w:pPr>
    </w:p>
    <w:p w:rsidR="007F3941" w:rsidRPr="007D0710" w:rsidRDefault="007F3941" w:rsidP="007F3941">
      <w:pPr>
        <w:spacing w:before="156" w:after="156" w:line="360" w:lineRule="auto"/>
        <w:ind w:firstLine="440"/>
        <w:jc w:val="center"/>
        <w:rPr>
          <w:rFonts w:ascii="黑体" w:eastAsia="黑体" w:hAnsi="黑体"/>
          <w:spacing w:val="20"/>
          <w:sz w:val="36"/>
          <w:szCs w:val="36"/>
        </w:rPr>
      </w:pPr>
      <w:r w:rsidRPr="007D0710">
        <w:rPr>
          <w:rFonts w:ascii="黑体" w:eastAsia="黑体" w:hAnsi="黑体" w:hint="eastAsia"/>
          <w:spacing w:val="20"/>
          <w:sz w:val="36"/>
          <w:szCs w:val="36"/>
        </w:rPr>
        <w:t>声  明</w:t>
      </w:r>
    </w:p>
    <w:p w:rsidR="007F3941" w:rsidRPr="007D0710" w:rsidRDefault="007F3941" w:rsidP="007F3941">
      <w:pPr>
        <w:pStyle w:val="Default"/>
        <w:spacing w:line="360" w:lineRule="auto"/>
        <w:ind w:firstLine="601"/>
        <w:jc w:val="both"/>
        <w:rPr>
          <w:color w:val="auto"/>
          <w:sz w:val="28"/>
          <w:szCs w:val="28"/>
        </w:rPr>
      </w:pPr>
    </w:p>
    <w:p w:rsidR="007F3941" w:rsidRPr="007D0710" w:rsidRDefault="007F3941" w:rsidP="007F3941">
      <w:pPr>
        <w:pStyle w:val="Default"/>
        <w:spacing w:line="360" w:lineRule="auto"/>
        <w:ind w:firstLine="601"/>
        <w:jc w:val="both"/>
        <w:rPr>
          <w:color w:val="auto"/>
          <w:sz w:val="30"/>
          <w:szCs w:val="30"/>
        </w:rPr>
      </w:pPr>
      <w:r w:rsidRPr="007D0710">
        <w:rPr>
          <w:rFonts w:hint="eastAsia"/>
          <w:color w:val="auto"/>
          <w:sz w:val="30"/>
          <w:szCs w:val="30"/>
        </w:rPr>
        <w:t>《银行间债券市场非金融企业债务融资工具承销协议（2013版）》（简称《承销协议》）的著作权属于中国银行间市场交易商协会。</w:t>
      </w:r>
      <w:proofErr w:type="gramStart"/>
      <w:r w:rsidRPr="007D0710">
        <w:rPr>
          <w:rFonts w:hint="eastAsia"/>
          <w:color w:val="auto"/>
          <w:sz w:val="30"/>
          <w:szCs w:val="30"/>
        </w:rPr>
        <w:t>除非为</w:t>
      </w:r>
      <w:proofErr w:type="gramEnd"/>
      <w:r w:rsidRPr="007D0710">
        <w:rPr>
          <w:rFonts w:hint="eastAsia"/>
          <w:color w:val="auto"/>
          <w:sz w:val="30"/>
          <w:szCs w:val="30"/>
        </w:rPr>
        <w:t>本协议下有关业务或进行教学、研究的目的，未经著作权人事先书面同意，任何人不得复制、复印、翻译或分发《承销协议》的纸质、电子或其他形式版本。</w:t>
      </w:r>
    </w:p>
    <w:p w:rsidR="007F3941" w:rsidRPr="007D0710" w:rsidRDefault="007F3941" w:rsidP="007F3941">
      <w:pPr>
        <w:pStyle w:val="3"/>
        <w:spacing w:before="156" w:after="156" w:line="360" w:lineRule="auto"/>
        <w:ind w:firstLineChars="200" w:firstLine="600"/>
        <w:rPr>
          <w:rFonts w:ascii="仿宋_GB2312" w:eastAsia="仿宋_GB2312" w:cs="仿宋_GB2312"/>
          <w:kern w:val="0"/>
          <w:sz w:val="30"/>
          <w:szCs w:val="30"/>
        </w:rPr>
      </w:pPr>
      <w:r w:rsidRPr="007D0710">
        <w:rPr>
          <w:rFonts w:ascii="仿宋_GB2312" w:eastAsia="仿宋_GB2312" w:cs="仿宋_GB2312" w:hint="eastAsia"/>
          <w:kern w:val="0"/>
          <w:sz w:val="30"/>
          <w:szCs w:val="30"/>
        </w:rPr>
        <w:t>协议各方可根据《承销协议》的有关约定并经协商一致，对《承销协议》的相关条款进行补充或修改（但不得修改《承销协议》第二十一条），签署相应补充协议。协议各方应及时将承销协议、补充协议（及其修改）报送中国银行间市场交易商协会。</w:t>
      </w:r>
    </w:p>
    <w:p w:rsidR="007F3941" w:rsidRPr="007D0710" w:rsidRDefault="007F3941" w:rsidP="007F3941">
      <w:pPr>
        <w:pStyle w:val="Default"/>
        <w:spacing w:line="360" w:lineRule="auto"/>
        <w:ind w:firstLine="601"/>
        <w:jc w:val="both"/>
        <w:rPr>
          <w:color w:val="auto"/>
          <w:sz w:val="28"/>
          <w:szCs w:val="28"/>
        </w:rPr>
        <w:sectPr w:rsidR="007F3941" w:rsidRPr="007D0710" w:rsidSect="00F26762">
          <w:footerReference w:type="default" r:id="rId7"/>
          <w:pgSz w:w="11906" w:h="16838"/>
          <w:pgMar w:top="1440" w:right="1797" w:bottom="1440" w:left="1797" w:header="851" w:footer="992" w:gutter="0"/>
          <w:pgNumType w:start="1"/>
          <w:cols w:space="425"/>
          <w:docGrid w:type="lines" w:linePitch="312"/>
        </w:sectPr>
      </w:pPr>
      <w:r w:rsidRPr="007D0710">
        <w:rPr>
          <w:rFonts w:hint="eastAsia"/>
          <w:color w:val="auto"/>
          <w:sz w:val="28"/>
          <w:szCs w:val="28"/>
        </w:rPr>
        <w:t xml:space="preserve"> </w:t>
      </w:r>
    </w:p>
    <w:p w:rsidR="007F3941" w:rsidRPr="007D0710" w:rsidRDefault="007F3941" w:rsidP="007F3941">
      <w:pPr>
        <w:spacing w:before="156" w:after="156" w:line="360" w:lineRule="auto"/>
        <w:jc w:val="center"/>
        <w:rPr>
          <w:rFonts w:ascii="黑体" w:eastAsia="黑体" w:hAnsi="黑体"/>
          <w:spacing w:val="20"/>
          <w:sz w:val="36"/>
          <w:szCs w:val="36"/>
        </w:rPr>
      </w:pPr>
      <w:r w:rsidRPr="007D0710">
        <w:rPr>
          <w:rFonts w:ascii="黑体" w:eastAsia="黑体" w:hAnsi="黑体" w:hint="eastAsia"/>
          <w:spacing w:val="20"/>
          <w:sz w:val="36"/>
          <w:szCs w:val="36"/>
        </w:rPr>
        <w:lastRenderedPageBreak/>
        <w:t>目  录</w:t>
      </w:r>
    </w:p>
    <w:p w:rsidR="007F3941" w:rsidRPr="007D0710" w:rsidRDefault="007F3941" w:rsidP="007F3941">
      <w:pPr>
        <w:spacing w:before="156" w:after="156" w:line="360" w:lineRule="auto"/>
        <w:rPr>
          <w:rFonts w:ascii="仿宋_GB2312" w:eastAsia="仿宋_GB2312"/>
          <w:b/>
          <w:spacing w:val="20"/>
          <w:sz w:val="28"/>
          <w:szCs w:val="28"/>
        </w:rPr>
      </w:pPr>
    </w:p>
    <w:p w:rsidR="007F3941" w:rsidRPr="007D0710" w:rsidRDefault="004B51F9" w:rsidP="007F3941">
      <w:pPr>
        <w:pStyle w:val="10"/>
        <w:rPr>
          <w:rFonts w:ascii="Calibri" w:hAnsi="Calibri"/>
          <w:noProof/>
          <w:sz w:val="24"/>
          <w:szCs w:val="24"/>
        </w:rPr>
      </w:pPr>
      <w:r w:rsidRPr="004B51F9">
        <w:rPr>
          <w:rFonts w:ascii="仿宋_GB2312" w:eastAsia="仿宋_GB2312" w:hint="eastAsia"/>
          <w:spacing w:val="20"/>
          <w:sz w:val="24"/>
          <w:szCs w:val="24"/>
        </w:rPr>
        <w:fldChar w:fldCharType="begin"/>
      </w:r>
      <w:r w:rsidR="007F3941" w:rsidRPr="007D0710">
        <w:rPr>
          <w:rFonts w:ascii="仿宋_GB2312" w:eastAsia="仿宋_GB2312" w:hint="eastAsia"/>
          <w:spacing w:val="20"/>
          <w:sz w:val="24"/>
          <w:szCs w:val="24"/>
        </w:rPr>
        <w:instrText xml:space="preserve"> TOC \o "1-3" \h \z </w:instrText>
      </w:r>
      <w:r w:rsidRPr="004B51F9">
        <w:rPr>
          <w:rFonts w:ascii="仿宋_GB2312" w:eastAsia="仿宋_GB2312" w:hint="eastAsia"/>
          <w:spacing w:val="20"/>
          <w:sz w:val="24"/>
          <w:szCs w:val="24"/>
        </w:rPr>
        <w:fldChar w:fldCharType="separate"/>
      </w:r>
      <w:hyperlink w:anchor="_Toc257911870" w:history="1">
        <w:r w:rsidR="007F3941" w:rsidRPr="007D0710">
          <w:rPr>
            <w:rStyle w:val="ab"/>
            <w:rFonts w:ascii="仿宋_GB2312" w:eastAsia="仿宋_GB2312" w:hint="eastAsia"/>
            <w:noProof/>
            <w:sz w:val="24"/>
            <w:szCs w:val="24"/>
          </w:rPr>
          <w:t>第一条</w:t>
        </w:r>
        <w:r w:rsidR="007F3941" w:rsidRPr="007D0710">
          <w:rPr>
            <w:rFonts w:ascii="Calibri" w:hAnsi="Calibri"/>
            <w:noProof/>
            <w:sz w:val="24"/>
            <w:szCs w:val="24"/>
          </w:rPr>
          <w:tab/>
        </w:r>
        <w:r w:rsidR="007F3941" w:rsidRPr="007D0710">
          <w:rPr>
            <w:rStyle w:val="ab"/>
            <w:rFonts w:ascii="仿宋_GB2312" w:eastAsia="仿宋_GB2312" w:hint="eastAsia"/>
            <w:noProof/>
            <w:sz w:val="24"/>
            <w:szCs w:val="24"/>
          </w:rPr>
          <w:t>定义</w:t>
        </w:r>
        <w:r w:rsidR="007F3941" w:rsidRPr="007D0710">
          <w:rPr>
            <w:noProof/>
            <w:webHidden/>
            <w:sz w:val="24"/>
            <w:szCs w:val="24"/>
          </w:rPr>
          <w:tab/>
        </w:r>
        <w:r w:rsidRPr="007D0710">
          <w:rPr>
            <w:noProof/>
            <w:webHidden/>
            <w:sz w:val="24"/>
            <w:szCs w:val="24"/>
          </w:rPr>
          <w:fldChar w:fldCharType="begin"/>
        </w:r>
        <w:r w:rsidR="007F3941" w:rsidRPr="007D0710">
          <w:rPr>
            <w:noProof/>
            <w:webHidden/>
            <w:sz w:val="24"/>
            <w:szCs w:val="24"/>
          </w:rPr>
          <w:instrText xml:space="preserve"> PAGEREF _Toc257911870 \h </w:instrText>
        </w:r>
        <w:r w:rsidRPr="007D0710">
          <w:rPr>
            <w:noProof/>
            <w:webHidden/>
            <w:sz w:val="24"/>
            <w:szCs w:val="24"/>
          </w:rPr>
        </w:r>
        <w:r w:rsidRPr="007D0710">
          <w:rPr>
            <w:noProof/>
            <w:webHidden/>
            <w:sz w:val="24"/>
            <w:szCs w:val="24"/>
          </w:rPr>
          <w:fldChar w:fldCharType="separate"/>
        </w:r>
        <w:r w:rsidR="007F3941">
          <w:rPr>
            <w:noProof/>
            <w:webHidden/>
            <w:sz w:val="24"/>
            <w:szCs w:val="24"/>
          </w:rPr>
          <w:t>2</w:t>
        </w:r>
        <w:r w:rsidRPr="007D0710">
          <w:rPr>
            <w:noProof/>
            <w:webHidden/>
            <w:sz w:val="24"/>
            <w:szCs w:val="24"/>
          </w:rPr>
          <w:fldChar w:fldCharType="end"/>
        </w:r>
      </w:hyperlink>
    </w:p>
    <w:p w:rsidR="007F3941" w:rsidRPr="007D0710" w:rsidRDefault="004B51F9" w:rsidP="007F3941">
      <w:pPr>
        <w:pStyle w:val="10"/>
        <w:rPr>
          <w:rFonts w:ascii="Calibri" w:hAnsi="Calibri"/>
          <w:noProof/>
          <w:sz w:val="24"/>
          <w:szCs w:val="24"/>
        </w:rPr>
      </w:pPr>
      <w:hyperlink w:anchor="_Toc257911871" w:history="1">
        <w:r w:rsidR="007F3941" w:rsidRPr="007D0710">
          <w:rPr>
            <w:rStyle w:val="ab"/>
            <w:rFonts w:ascii="仿宋_GB2312" w:eastAsia="仿宋_GB2312" w:hint="eastAsia"/>
            <w:noProof/>
            <w:sz w:val="24"/>
            <w:szCs w:val="24"/>
          </w:rPr>
          <w:t>第二条</w:t>
        </w:r>
        <w:r w:rsidR="007F3941" w:rsidRPr="007D0710">
          <w:rPr>
            <w:rFonts w:ascii="Calibri" w:hAnsi="Calibri"/>
            <w:noProof/>
            <w:sz w:val="24"/>
            <w:szCs w:val="24"/>
          </w:rPr>
          <w:tab/>
        </w:r>
        <w:r w:rsidR="007F3941" w:rsidRPr="007D0710">
          <w:rPr>
            <w:rStyle w:val="ab"/>
            <w:rFonts w:ascii="仿宋_GB2312" w:eastAsia="仿宋_GB2312" w:hint="eastAsia"/>
            <w:noProof/>
            <w:sz w:val="24"/>
            <w:szCs w:val="24"/>
          </w:rPr>
          <w:t>协议的构成与效力等级</w:t>
        </w:r>
        <w:r w:rsidR="007F3941" w:rsidRPr="007D0710">
          <w:rPr>
            <w:noProof/>
            <w:webHidden/>
            <w:sz w:val="24"/>
            <w:szCs w:val="24"/>
          </w:rPr>
          <w:tab/>
        </w:r>
        <w:r w:rsidRPr="007D0710">
          <w:rPr>
            <w:noProof/>
            <w:webHidden/>
            <w:sz w:val="24"/>
            <w:szCs w:val="24"/>
          </w:rPr>
          <w:fldChar w:fldCharType="begin"/>
        </w:r>
        <w:r w:rsidR="007F3941" w:rsidRPr="007D0710">
          <w:rPr>
            <w:noProof/>
            <w:webHidden/>
            <w:sz w:val="24"/>
            <w:szCs w:val="24"/>
          </w:rPr>
          <w:instrText xml:space="preserve"> PAGEREF _Toc257911871 \h </w:instrText>
        </w:r>
        <w:r w:rsidRPr="007D0710">
          <w:rPr>
            <w:noProof/>
            <w:webHidden/>
            <w:sz w:val="24"/>
            <w:szCs w:val="24"/>
          </w:rPr>
        </w:r>
        <w:r w:rsidRPr="007D0710">
          <w:rPr>
            <w:noProof/>
            <w:webHidden/>
            <w:sz w:val="24"/>
            <w:szCs w:val="24"/>
          </w:rPr>
          <w:fldChar w:fldCharType="separate"/>
        </w:r>
        <w:r w:rsidR="007F3941">
          <w:rPr>
            <w:noProof/>
            <w:webHidden/>
            <w:sz w:val="24"/>
            <w:szCs w:val="24"/>
          </w:rPr>
          <w:t>5</w:t>
        </w:r>
        <w:r w:rsidRPr="007D0710">
          <w:rPr>
            <w:noProof/>
            <w:webHidden/>
            <w:sz w:val="24"/>
            <w:szCs w:val="24"/>
          </w:rPr>
          <w:fldChar w:fldCharType="end"/>
        </w:r>
      </w:hyperlink>
    </w:p>
    <w:p w:rsidR="007F3941" w:rsidRPr="007D0710" w:rsidRDefault="004B51F9" w:rsidP="007F3941">
      <w:pPr>
        <w:pStyle w:val="10"/>
        <w:rPr>
          <w:rFonts w:ascii="Calibri" w:hAnsi="Calibri"/>
          <w:noProof/>
          <w:sz w:val="24"/>
          <w:szCs w:val="24"/>
        </w:rPr>
      </w:pPr>
      <w:hyperlink w:anchor="_Toc257911872" w:history="1">
        <w:r w:rsidR="007F3941" w:rsidRPr="007D0710">
          <w:rPr>
            <w:rStyle w:val="ab"/>
            <w:rFonts w:ascii="仿宋_GB2312" w:eastAsia="仿宋_GB2312" w:hint="eastAsia"/>
            <w:noProof/>
            <w:sz w:val="24"/>
            <w:szCs w:val="24"/>
          </w:rPr>
          <w:t>第三条</w:t>
        </w:r>
        <w:r w:rsidR="007F3941" w:rsidRPr="007D0710">
          <w:rPr>
            <w:rFonts w:ascii="Calibri" w:hAnsi="Calibri"/>
            <w:noProof/>
            <w:sz w:val="24"/>
            <w:szCs w:val="24"/>
          </w:rPr>
          <w:tab/>
        </w:r>
        <w:r w:rsidR="007F3941" w:rsidRPr="007D0710">
          <w:rPr>
            <w:rStyle w:val="ab"/>
            <w:rFonts w:ascii="仿宋_GB2312" w:eastAsia="仿宋_GB2312" w:hint="eastAsia"/>
            <w:noProof/>
            <w:sz w:val="24"/>
            <w:szCs w:val="24"/>
          </w:rPr>
          <w:t>对承销方的委任</w:t>
        </w:r>
        <w:r w:rsidR="007F3941" w:rsidRPr="007D0710">
          <w:rPr>
            <w:noProof/>
            <w:webHidden/>
            <w:sz w:val="24"/>
            <w:szCs w:val="24"/>
          </w:rPr>
          <w:tab/>
        </w:r>
        <w:r w:rsidRPr="007D0710">
          <w:rPr>
            <w:noProof/>
            <w:webHidden/>
            <w:sz w:val="24"/>
            <w:szCs w:val="24"/>
          </w:rPr>
          <w:fldChar w:fldCharType="begin"/>
        </w:r>
        <w:r w:rsidR="007F3941" w:rsidRPr="007D0710">
          <w:rPr>
            <w:noProof/>
            <w:webHidden/>
            <w:sz w:val="24"/>
            <w:szCs w:val="24"/>
          </w:rPr>
          <w:instrText xml:space="preserve"> PAGEREF _Toc257911872 \h </w:instrText>
        </w:r>
        <w:r w:rsidRPr="007D0710">
          <w:rPr>
            <w:noProof/>
            <w:webHidden/>
            <w:sz w:val="24"/>
            <w:szCs w:val="24"/>
          </w:rPr>
        </w:r>
        <w:r w:rsidRPr="007D0710">
          <w:rPr>
            <w:noProof/>
            <w:webHidden/>
            <w:sz w:val="24"/>
            <w:szCs w:val="24"/>
          </w:rPr>
          <w:fldChar w:fldCharType="separate"/>
        </w:r>
        <w:r w:rsidR="007F3941">
          <w:rPr>
            <w:noProof/>
            <w:webHidden/>
            <w:sz w:val="24"/>
            <w:szCs w:val="24"/>
          </w:rPr>
          <w:t>6</w:t>
        </w:r>
        <w:r w:rsidRPr="007D0710">
          <w:rPr>
            <w:noProof/>
            <w:webHidden/>
            <w:sz w:val="24"/>
            <w:szCs w:val="24"/>
          </w:rPr>
          <w:fldChar w:fldCharType="end"/>
        </w:r>
      </w:hyperlink>
    </w:p>
    <w:p w:rsidR="007F3941" w:rsidRPr="007D0710" w:rsidRDefault="004B51F9" w:rsidP="007F3941">
      <w:pPr>
        <w:pStyle w:val="10"/>
        <w:rPr>
          <w:rFonts w:ascii="Calibri" w:hAnsi="Calibri"/>
          <w:noProof/>
          <w:sz w:val="24"/>
          <w:szCs w:val="24"/>
        </w:rPr>
      </w:pPr>
      <w:hyperlink w:anchor="_Toc257911873" w:history="1">
        <w:r w:rsidR="007F3941" w:rsidRPr="007D0710">
          <w:rPr>
            <w:rStyle w:val="ab"/>
            <w:rFonts w:ascii="仿宋_GB2312" w:eastAsia="仿宋_GB2312" w:hAnsi="楷体_GB2312" w:hint="eastAsia"/>
            <w:noProof/>
            <w:sz w:val="24"/>
            <w:szCs w:val="24"/>
          </w:rPr>
          <w:t>第四条</w:t>
        </w:r>
        <w:r w:rsidR="007F3941" w:rsidRPr="007D0710">
          <w:rPr>
            <w:rFonts w:ascii="Calibri" w:hAnsi="Calibri"/>
            <w:noProof/>
            <w:sz w:val="24"/>
            <w:szCs w:val="24"/>
          </w:rPr>
          <w:tab/>
        </w:r>
        <w:r w:rsidR="007F3941" w:rsidRPr="007D0710">
          <w:rPr>
            <w:rStyle w:val="ab"/>
            <w:rFonts w:ascii="仿宋_GB2312" w:eastAsia="仿宋_GB2312" w:hAnsi="楷体_GB2312" w:hint="eastAsia"/>
            <w:noProof/>
            <w:sz w:val="24"/>
            <w:szCs w:val="24"/>
          </w:rPr>
          <w:t>债务融资工具的发行</w:t>
        </w:r>
        <w:r w:rsidR="007F3941" w:rsidRPr="007D0710">
          <w:rPr>
            <w:noProof/>
            <w:webHidden/>
            <w:sz w:val="24"/>
            <w:szCs w:val="24"/>
          </w:rPr>
          <w:tab/>
        </w:r>
        <w:r w:rsidRPr="007D0710">
          <w:rPr>
            <w:noProof/>
            <w:webHidden/>
            <w:sz w:val="24"/>
            <w:szCs w:val="24"/>
          </w:rPr>
          <w:fldChar w:fldCharType="begin"/>
        </w:r>
        <w:r w:rsidR="007F3941" w:rsidRPr="007D0710">
          <w:rPr>
            <w:noProof/>
            <w:webHidden/>
            <w:sz w:val="24"/>
            <w:szCs w:val="24"/>
          </w:rPr>
          <w:instrText xml:space="preserve"> PAGEREF _Toc257911873 \h </w:instrText>
        </w:r>
        <w:r w:rsidRPr="007D0710">
          <w:rPr>
            <w:noProof/>
            <w:webHidden/>
            <w:sz w:val="24"/>
            <w:szCs w:val="24"/>
          </w:rPr>
        </w:r>
        <w:r w:rsidRPr="007D0710">
          <w:rPr>
            <w:noProof/>
            <w:webHidden/>
            <w:sz w:val="24"/>
            <w:szCs w:val="24"/>
          </w:rPr>
          <w:fldChar w:fldCharType="separate"/>
        </w:r>
        <w:r w:rsidR="007F3941">
          <w:rPr>
            <w:noProof/>
            <w:webHidden/>
            <w:sz w:val="24"/>
            <w:szCs w:val="24"/>
          </w:rPr>
          <w:t>7</w:t>
        </w:r>
        <w:r w:rsidRPr="007D0710">
          <w:rPr>
            <w:noProof/>
            <w:webHidden/>
            <w:sz w:val="24"/>
            <w:szCs w:val="24"/>
          </w:rPr>
          <w:fldChar w:fldCharType="end"/>
        </w:r>
      </w:hyperlink>
    </w:p>
    <w:p w:rsidR="007F3941" w:rsidRPr="007D0710" w:rsidRDefault="004B51F9" w:rsidP="007F3941">
      <w:pPr>
        <w:pStyle w:val="10"/>
        <w:rPr>
          <w:rFonts w:ascii="Calibri" w:hAnsi="Calibri"/>
          <w:noProof/>
          <w:sz w:val="24"/>
          <w:szCs w:val="24"/>
        </w:rPr>
      </w:pPr>
      <w:hyperlink w:anchor="_Toc257911874" w:history="1">
        <w:r w:rsidR="007F3941" w:rsidRPr="007D0710">
          <w:rPr>
            <w:rStyle w:val="ab"/>
            <w:rFonts w:ascii="仿宋_GB2312" w:eastAsia="仿宋_GB2312" w:hAnsi="楷体_GB2312" w:hint="eastAsia"/>
            <w:noProof/>
            <w:sz w:val="24"/>
            <w:szCs w:val="24"/>
          </w:rPr>
          <w:t>第五条</w:t>
        </w:r>
        <w:r w:rsidR="007F3941" w:rsidRPr="007D0710">
          <w:rPr>
            <w:rFonts w:ascii="Calibri" w:hAnsi="Calibri"/>
            <w:noProof/>
            <w:sz w:val="24"/>
            <w:szCs w:val="24"/>
          </w:rPr>
          <w:tab/>
        </w:r>
        <w:r w:rsidR="007F3941" w:rsidRPr="007D0710">
          <w:rPr>
            <w:rStyle w:val="ab"/>
            <w:rFonts w:ascii="仿宋_GB2312" w:eastAsia="仿宋_GB2312" w:hAnsi="楷体_GB2312" w:hint="eastAsia"/>
            <w:noProof/>
            <w:sz w:val="24"/>
            <w:szCs w:val="24"/>
          </w:rPr>
          <w:t>债务融资工具的承销</w:t>
        </w:r>
        <w:r w:rsidR="007F3941" w:rsidRPr="007D0710">
          <w:rPr>
            <w:noProof/>
            <w:webHidden/>
            <w:sz w:val="24"/>
            <w:szCs w:val="24"/>
          </w:rPr>
          <w:tab/>
        </w:r>
        <w:r w:rsidRPr="007D0710">
          <w:rPr>
            <w:noProof/>
            <w:webHidden/>
            <w:sz w:val="24"/>
            <w:szCs w:val="24"/>
          </w:rPr>
          <w:fldChar w:fldCharType="begin"/>
        </w:r>
        <w:r w:rsidR="007F3941" w:rsidRPr="007D0710">
          <w:rPr>
            <w:noProof/>
            <w:webHidden/>
            <w:sz w:val="24"/>
            <w:szCs w:val="24"/>
          </w:rPr>
          <w:instrText xml:space="preserve"> PAGEREF _Toc257911874 \h </w:instrText>
        </w:r>
        <w:r w:rsidRPr="007D0710">
          <w:rPr>
            <w:noProof/>
            <w:webHidden/>
            <w:sz w:val="24"/>
            <w:szCs w:val="24"/>
          </w:rPr>
        </w:r>
        <w:r w:rsidRPr="007D0710">
          <w:rPr>
            <w:noProof/>
            <w:webHidden/>
            <w:sz w:val="24"/>
            <w:szCs w:val="24"/>
          </w:rPr>
          <w:fldChar w:fldCharType="separate"/>
        </w:r>
        <w:r w:rsidR="007F3941">
          <w:rPr>
            <w:noProof/>
            <w:webHidden/>
            <w:sz w:val="24"/>
            <w:szCs w:val="24"/>
          </w:rPr>
          <w:t>9</w:t>
        </w:r>
        <w:r w:rsidRPr="007D0710">
          <w:rPr>
            <w:noProof/>
            <w:webHidden/>
            <w:sz w:val="24"/>
            <w:szCs w:val="24"/>
          </w:rPr>
          <w:fldChar w:fldCharType="end"/>
        </w:r>
      </w:hyperlink>
    </w:p>
    <w:p w:rsidR="007F3941" w:rsidRPr="007D0710" w:rsidRDefault="004B51F9" w:rsidP="007F3941">
      <w:pPr>
        <w:pStyle w:val="10"/>
        <w:rPr>
          <w:rFonts w:ascii="Calibri" w:hAnsi="Calibri"/>
          <w:noProof/>
          <w:sz w:val="24"/>
          <w:szCs w:val="24"/>
        </w:rPr>
      </w:pPr>
      <w:hyperlink w:anchor="_Toc257911875" w:history="1">
        <w:r w:rsidR="007F3941" w:rsidRPr="007D0710">
          <w:rPr>
            <w:rStyle w:val="ab"/>
            <w:rFonts w:ascii="仿宋_GB2312" w:eastAsia="仿宋_GB2312" w:hAnsi="楷体_GB2312" w:hint="eastAsia"/>
            <w:noProof/>
            <w:sz w:val="24"/>
            <w:szCs w:val="24"/>
          </w:rPr>
          <w:t>第六条</w:t>
        </w:r>
        <w:r w:rsidR="007F3941" w:rsidRPr="007D0710">
          <w:rPr>
            <w:rFonts w:ascii="Calibri" w:hAnsi="Calibri"/>
            <w:noProof/>
            <w:sz w:val="24"/>
            <w:szCs w:val="24"/>
          </w:rPr>
          <w:tab/>
        </w:r>
        <w:r w:rsidR="007F3941" w:rsidRPr="007D0710">
          <w:rPr>
            <w:rStyle w:val="ab"/>
            <w:rFonts w:ascii="仿宋_GB2312" w:eastAsia="仿宋_GB2312" w:hAnsi="楷体_GB2312" w:hint="eastAsia"/>
            <w:noProof/>
            <w:sz w:val="24"/>
            <w:szCs w:val="24"/>
          </w:rPr>
          <w:t>募集资金划付</w:t>
        </w:r>
        <w:r w:rsidR="007F3941" w:rsidRPr="007D0710">
          <w:rPr>
            <w:noProof/>
            <w:webHidden/>
            <w:sz w:val="24"/>
            <w:szCs w:val="24"/>
          </w:rPr>
          <w:tab/>
        </w:r>
        <w:r w:rsidRPr="007D0710">
          <w:rPr>
            <w:noProof/>
            <w:webHidden/>
            <w:sz w:val="24"/>
            <w:szCs w:val="24"/>
          </w:rPr>
          <w:fldChar w:fldCharType="begin"/>
        </w:r>
        <w:r w:rsidR="007F3941" w:rsidRPr="007D0710">
          <w:rPr>
            <w:noProof/>
            <w:webHidden/>
            <w:sz w:val="24"/>
            <w:szCs w:val="24"/>
          </w:rPr>
          <w:instrText xml:space="preserve"> PAGEREF _Toc257911875 \h </w:instrText>
        </w:r>
        <w:r w:rsidRPr="007D0710">
          <w:rPr>
            <w:noProof/>
            <w:webHidden/>
            <w:sz w:val="24"/>
            <w:szCs w:val="24"/>
          </w:rPr>
        </w:r>
        <w:r w:rsidRPr="007D0710">
          <w:rPr>
            <w:noProof/>
            <w:webHidden/>
            <w:sz w:val="24"/>
            <w:szCs w:val="24"/>
          </w:rPr>
          <w:fldChar w:fldCharType="separate"/>
        </w:r>
        <w:r w:rsidR="007F3941">
          <w:rPr>
            <w:noProof/>
            <w:webHidden/>
            <w:sz w:val="24"/>
            <w:szCs w:val="24"/>
          </w:rPr>
          <w:t>11</w:t>
        </w:r>
        <w:r w:rsidRPr="007D0710">
          <w:rPr>
            <w:noProof/>
            <w:webHidden/>
            <w:sz w:val="24"/>
            <w:szCs w:val="24"/>
          </w:rPr>
          <w:fldChar w:fldCharType="end"/>
        </w:r>
      </w:hyperlink>
    </w:p>
    <w:p w:rsidR="007F3941" w:rsidRPr="007D0710" w:rsidRDefault="004B51F9" w:rsidP="007F3941">
      <w:pPr>
        <w:pStyle w:val="10"/>
        <w:rPr>
          <w:rFonts w:ascii="Calibri" w:hAnsi="Calibri"/>
          <w:noProof/>
          <w:sz w:val="24"/>
          <w:szCs w:val="24"/>
        </w:rPr>
      </w:pPr>
      <w:hyperlink w:anchor="_Toc257911876" w:history="1">
        <w:r w:rsidR="007F3941" w:rsidRPr="007D0710">
          <w:rPr>
            <w:rStyle w:val="ab"/>
            <w:rFonts w:ascii="仿宋_GB2312" w:eastAsia="仿宋_GB2312" w:hAnsi="楷体_GB2312" w:hint="eastAsia"/>
            <w:noProof/>
            <w:sz w:val="24"/>
            <w:szCs w:val="24"/>
          </w:rPr>
          <w:t>第七条</w:t>
        </w:r>
        <w:r w:rsidR="007F3941" w:rsidRPr="007D0710">
          <w:rPr>
            <w:rFonts w:ascii="Calibri" w:hAnsi="Calibri"/>
            <w:noProof/>
            <w:sz w:val="24"/>
            <w:szCs w:val="24"/>
          </w:rPr>
          <w:tab/>
        </w:r>
        <w:r w:rsidR="007F3941" w:rsidRPr="007D0710">
          <w:rPr>
            <w:rStyle w:val="ab"/>
            <w:rFonts w:ascii="仿宋_GB2312" w:eastAsia="仿宋_GB2312" w:hAnsi="楷体_GB2312" w:hint="eastAsia"/>
            <w:noProof/>
            <w:sz w:val="24"/>
            <w:szCs w:val="24"/>
          </w:rPr>
          <w:t>费用及支付</w:t>
        </w:r>
        <w:r w:rsidR="007F3941" w:rsidRPr="007D0710">
          <w:rPr>
            <w:noProof/>
            <w:webHidden/>
            <w:sz w:val="24"/>
            <w:szCs w:val="24"/>
          </w:rPr>
          <w:tab/>
        </w:r>
        <w:r w:rsidRPr="007D0710">
          <w:rPr>
            <w:noProof/>
            <w:webHidden/>
            <w:sz w:val="24"/>
            <w:szCs w:val="24"/>
          </w:rPr>
          <w:fldChar w:fldCharType="begin"/>
        </w:r>
        <w:r w:rsidR="007F3941" w:rsidRPr="007D0710">
          <w:rPr>
            <w:noProof/>
            <w:webHidden/>
            <w:sz w:val="24"/>
            <w:szCs w:val="24"/>
          </w:rPr>
          <w:instrText xml:space="preserve"> PAGEREF _Toc257911876 \h </w:instrText>
        </w:r>
        <w:r w:rsidRPr="007D0710">
          <w:rPr>
            <w:noProof/>
            <w:webHidden/>
            <w:sz w:val="24"/>
            <w:szCs w:val="24"/>
          </w:rPr>
        </w:r>
        <w:r w:rsidRPr="007D0710">
          <w:rPr>
            <w:noProof/>
            <w:webHidden/>
            <w:sz w:val="24"/>
            <w:szCs w:val="24"/>
          </w:rPr>
          <w:fldChar w:fldCharType="separate"/>
        </w:r>
        <w:r w:rsidR="007F3941">
          <w:rPr>
            <w:noProof/>
            <w:webHidden/>
            <w:sz w:val="24"/>
            <w:szCs w:val="24"/>
          </w:rPr>
          <w:t>12</w:t>
        </w:r>
        <w:r w:rsidRPr="007D0710">
          <w:rPr>
            <w:noProof/>
            <w:webHidden/>
            <w:sz w:val="24"/>
            <w:szCs w:val="24"/>
          </w:rPr>
          <w:fldChar w:fldCharType="end"/>
        </w:r>
      </w:hyperlink>
    </w:p>
    <w:p w:rsidR="007F3941" w:rsidRPr="007D0710" w:rsidRDefault="004B51F9" w:rsidP="007F3941">
      <w:pPr>
        <w:pStyle w:val="10"/>
        <w:rPr>
          <w:rFonts w:ascii="Calibri" w:hAnsi="Calibri"/>
          <w:noProof/>
          <w:sz w:val="24"/>
          <w:szCs w:val="24"/>
        </w:rPr>
      </w:pPr>
      <w:hyperlink w:anchor="_Toc257911877" w:history="1">
        <w:r w:rsidR="007F3941" w:rsidRPr="007D0710">
          <w:rPr>
            <w:rStyle w:val="ab"/>
            <w:rFonts w:ascii="仿宋_GB2312" w:eastAsia="仿宋_GB2312" w:hAnsi="楷体_GB2312" w:hint="eastAsia"/>
            <w:noProof/>
            <w:sz w:val="24"/>
            <w:szCs w:val="24"/>
          </w:rPr>
          <w:t>第八条</w:t>
        </w:r>
        <w:r w:rsidR="007F3941" w:rsidRPr="007D0710">
          <w:rPr>
            <w:rFonts w:ascii="Calibri" w:hAnsi="Calibri"/>
            <w:noProof/>
            <w:sz w:val="24"/>
            <w:szCs w:val="24"/>
          </w:rPr>
          <w:tab/>
        </w:r>
        <w:r w:rsidR="007F3941" w:rsidRPr="007D0710">
          <w:rPr>
            <w:rStyle w:val="ab"/>
            <w:rFonts w:ascii="仿宋_GB2312" w:eastAsia="仿宋_GB2312" w:hAnsi="楷体_GB2312" w:hint="eastAsia"/>
            <w:noProof/>
            <w:sz w:val="24"/>
            <w:szCs w:val="24"/>
          </w:rPr>
          <w:t>信息披露</w:t>
        </w:r>
        <w:r w:rsidR="007F3941" w:rsidRPr="007D0710">
          <w:rPr>
            <w:noProof/>
            <w:webHidden/>
            <w:sz w:val="24"/>
            <w:szCs w:val="24"/>
          </w:rPr>
          <w:tab/>
        </w:r>
        <w:r w:rsidRPr="007D0710">
          <w:rPr>
            <w:noProof/>
            <w:webHidden/>
            <w:sz w:val="24"/>
            <w:szCs w:val="24"/>
          </w:rPr>
          <w:fldChar w:fldCharType="begin"/>
        </w:r>
        <w:r w:rsidR="007F3941" w:rsidRPr="007D0710">
          <w:rPr>
            <w:noProof/>
            <w:webHidden/>
            <w:sz w:val="24"/>
            <w:szCs w:val="24"/>
          </w:rPr>
          <w:instrText xml:space="preserve"> PAGEREF _Toc257911877 \h </w:instrText>
        </w:r>
        <w:r w:rsidRPr="007D0710">
          <w:rPr>
            <w:noProof/>
            <w:webHidden/>
            <w:sz w:val="24"/>
            <w:szCs w:val="24"/>
          </w:rPr>
        </w:r>
        <w:r w:rsidRPr="007D0710">
          <w:rPr>
            <w:noProof/>
            <w:webHidden/>
            <w:sz w:val="24"/>
            <w:szCs w:val="24"/>
          </w:rPr>
          <w:fldChar w:fldCharType="separate"/>
        </w:r>
        <w:r w:rsidR="007F3941">
          <w:rPr>
            <w:noProof/>
            <w:webHidden/>
            <w:sz w:val="24"/>
            <w:szCs w:val="24"/>
          </w:rPr>
          <w:t>15</w:t>
        </w:r>
        <w:r w:rsidRPr="007D0710">
          <w:rPr>
            <w:noProof/>
            <w:webHidden/>
            <w:sz w:val="24"/>
            <w:szCs w:val="24"/>
          </w:rPr>
          <w:fldChar w:fldCharType="end"/>
        </w:r>
      </w:hyperlink>
    </w:p>
    <w:p w:rsidR="007F3941" w:rsidRPr="007D0710" w:rsidRDefault="004B51F9" w:rsidP="007F3941">
      <w:pPr>
        <w:pStyle w:val="10"/>
        <w:rPr>
          <w:rFonts w:ascii="Calibri" w:hAnsi="Calibri"/>
          <w:noProof/>
          <w:sz w:val="24"/>
          <w:szCs w:val="24"/>
        </w:rPr>
      </w:pPr>
      <w:hyperlink w:anchor="_Toc257911878" w:history="1">
        <w:r w:rsidR="007F3941" w:rsidRPr="007D0710">
          <w:rPr>
            <w:rStyle w:val="ab"/>
            <w:rFonts w:ascii="仿宋_GB2312" w:eastAsia="仿宋_GB2312" w:hAnsi="楷体_GB2312" w:hint="eastAsia"/>
            <w:noProof/>
            <w:sz w:val="24"/>
            <w:szCs w:val="24"/>
          </w:rPr>
          <w:t>第九条</w:t>
        </w:r>
        <w:r w:rsidR="007F3941" w:rsidRPr="007D0710">
          <w:rPr>
            <w:rFonts w:ascii="Calibri" w:hAnsi="Calibri"/>
            <w:noProof/>
            <w:sz w:val="24"/>
            <w:szCs w:val="24"/>
          </w:rPr>
          <w:tab/>
        </w:r>
        <w:r w:rsidR="007F3941" w:rsidRPr="007D0710">
          <w:rPr>
            <w:rStyle w:val="ab"/>
            <w:rFonts w:ascii="仿宋_GB2312" w:eastAsia="仿宋_GB2312" w:hAnsi="楷体_GB2312" w:hint="eastAsia"/>
            <w:noProof/>
            <w:sz w:val="24"/>
            <w:szCs w:val="24"/>
          </w:rPr>
          <w:t>付息和本金兑付</w:t>
        </w:r>
        <w:r w:rsidR="007F3941" w:rsidRPr="007D0710">
          <w:rPr>
            <w:noProof/>
            <w:webHidden/>
            <w:sz w:val="24"/>
            <w:szCs w:val="24"/>
          </w:rPr>
          <w:tab/>
        </w:r>
        <w:r w:rsidRPr="007D0710">
          <w:rPr>
            <w:noProof/>
            <w:webHidden/>
            <w:sz w:val="24"/>
            <w:szCs w:val="24"/>
          </w:rPr>
          <w:fldChar w:fldCharType="begin"/>
        </w:r>
        <w:r w:rsidR="007F3941" w:rsidRPr="007D0710">
          <w:rPr>
            <w:noProof/>
            <w:webHidden/>
            <w:sz w:val="24"/>
            <w:szCs w:val="24"/>
          </w:rPr>
          <w:instrText xml:space="preserve"> PAGEREF _Toc257911878 \h </w:instrText>
        </w:r>
        <w:r w:rsidRPr="007D0710">
          <w:rPr>
            <w:noProof/>
            <w:webHidden/>
            <w:sz w:val="24"/>
            <w:szCs w:val="24"/>
          </w:rPr>
        </w:r>
        <w:r w:rsidRPr="007D0710">
          <w:rPr>
            <w:noProof/>
            <w:webHidden/>
            <w:sz w:val="24"/>
            <w:szCs w:val="24"/>
          </w:rPr>
          <w:fldChar w:fldCharType="separate"/>
        </w:r>
        <w:r w:rsidR="007F3941">
          <w:rPr>
            <w:noProof/>
            <w:webHidden/>
            <w:sz w:val="24"/>
            <w:szCs w:val="24"/>
          </w:rPr>
          <w:t>15</w:t>
        </w:r>
        <w:r w:rsidRPr="007D0710">
          <w:rPr>
            <w:noProof/>
            <w:webHidden/>
            <w:sz w:val="24"/>
            <w:szCs w:val="24"/>
          </w:rPr>
          <w:fldChar w:fldCharType="end"/>
        </w:r>
      </w:hyperlink>
    </w:p>
    <w:p w:rsidR="007F3941" w:rsidRPr="007D0710" w:rsidRDefault="004B51F9" w:rsidP="007F3941">
      <w:pPr>
        <w:pStyle w:val="10"/>
        <w:rPr>
          <w:rFonts w:ascii="Calibri" w:hAnsi="Calibri"/>
          <w:noProof/>
          <w:sz w:val="24"/>
          <w:szCs w:val="24"/>
        </w:rPr>
      </w:pPr>
      <w:hyperlink w:anchor="_Toc257911879" w:history="1">
        <w:r w:rsidR="007F3941" w:rsidRPr="007D0710">
          <w:rPr>
            <w:rStyle w:val="ab"/>
            <w:rFonts w:ascii="仿宋_GB2312" w:eastAsia="仿宋_GB2312" w:hAnsi="楷体_GB2312" w:hint="eastAsia"/>
            <w:noProof/>
            <w:sz w:val="24"/>
            <w:szCs w:val="24"/>
          </w:rPr>
          <w:t>第十条</w:t>
        </w:r>
        <w:r w:rsidR="007F3941" w:rsidRPr="007D0710">
          <w:rPr>
            <w:rFonts w:ascii="Calibri" w:hAnsi="Calibri"/>
            <w:noProof/>
            <w:sz w:val="24"/>
            <w:szCs w:val="24"/>
          </w:rPr>
          <w:tab/>
        </w:r>
        <w:r w:rsidR="007F3941" w:rsidRPr="007D0710">
          <w:rPr>
            <w:rStyle w:val="ab"/>
            <w:rFonts w:ascii="仿宋_GB2312" w:eastAsia="仿宋_GB2312" w:hAnsi="楷体_GB2312" w:hint="eastAsia"/>
            <w:noProof/>
            <w:sz w:val="24"/>
            <w:szCs w:val="24"/>
          </w:rPr>
          <w:t>债务融资工具的后续管理</w:t>
        </w:r>
        <w:r w:rsidR="007F3941" w:rsidRPr="007D0710">
          <w:rPr>
            <w:noProof/>
            <w:webHidden/>
            <w:sz w:val="24"/>
            <w:szCs w:val="24"/>
          </w:rPr>
          <w:tab/>
        </w:r>
        <w:r w:rsidRPr="007D0710">
          <w:rPr>
            <w:noProof/>
            <w:webHidden/>
            <w:sz w:val="24"/>
            <w:szCs w:val="24"/>
          </w:rPr>
          <w:fldChar w:fldCharType="begin"/>
        </w:r>
        <w:r w:rsidR="007F3941" w:rsidRPr="007D0710">
          <w:rPr>
            <w:noProof/>
            <w:webHidden/>
            <w:sz w:val="24"/>
            <w:szCs w:val="24"/>
          </w:rPr>
          <w:instrText xml:space="preserve"> PAGEREF _Toc257911879 \h </w:instrText>
        </w:r>
        <w:r w:rsidRPr="007D0710">
          <w:rPr>
            <w:noProof/>
            <w:webHidden/>
            <w:sz w:val="24"/>
            <w:szCs w:val="24"/>
          </w:rPr>
        </w:r>
        <w:r w:rsidRPr="007D0710">
          <w:rPr>
            <w:noProof/>
            <w:webHidden/>
            <w:sz w:val="24"/>
            <w:szCs w:val="24"/>
          </w:rPr>
          <w:fldChar w:fldCharType="separate"/>
        </w:r>
        <w:r w:rsidR="007F3941">
          <w:rPr>
            <w:noProof/>
            <w:webHidden/>
            <w:sz w:val="24"/>
            <w:szCs w:val="24"/>
          </w:rPr>
          <w:t>16</w:t>
        </w:r>
        <w:r w:rsidRPr="007D0710">
          <w:rPr>
            <w:noProof/>
            <w:webHidden/>
            <w:sz w:val="24"/>
            <w:szCs w:val="24"/>
          </w:rPr>
          <w:fldChar w:fldCharType="end"/>
        </w:r>
      </w:hyperlink>
    </w:p>
    <w:p w:rsidR="007F3941" w:rsidRPr="007D0710" w:rsidRDefault="004B51F9" w:rsidP="007F3941">
      <w:pPr>
        <w:pStyle w:val="10"/>
        <w:rPr>
          <w:rFonts w:ascii="Calibri" w:hAnsi="Calibri"/>
          <w:noProof/>
          <w:sz w:val="24"/>
          <w:szCs w:val="24"/>
        </w:rPr>
      </w:pPr>
      <w:hyperlink w:anchor="_Toc257911880" w:history="1">
        <w:r w:rsidR="007F3941" w:rsidRPr="007D0710">
          <w:rPr>
            <w:rStyle w:val="ab"/>
            <w:rFonts w:ascii="仿宋_GB2312" w:eastAsia="仿宋_GB2312" w:hAnsi="楷体_GB2312" w:hint="eastAsia"/>
            <w:noProof/>
            <w:sz w:val="24"/>
            <w:szCs w:val="24"/>
          </w:rPr>
          <w:t>第十一条</w:t>
        </w:r>
        <w:r w:rsidR="007F3941" w:rsidRPr="007D0710">
          <w:rPr>
            <w:rFonts w:ascii="Calibri" w:hAnsi="Calibri"/>
            <w:noProof/>
            <w:sz w:val="24"/>
            <w:szCs w:val="24"/>
          </w:rPr>
          <w:tab/>
        </w:r>
        <w:r w:rsidR="007F3941" w:rsidRPr="007D0710">
          <w:rPr>
            <w:rFonts w:ascii="Calibri" w:hAnsi="Calibri" w:hint="eastAsia"/>
            <w:noProof/>
            <w:sz w:val="24"/>
            <w:szCs w:val="24"/>
          </w:rPr>
          <w:t xml:space="preserve"> </w:t>
        </w:r>
        <w:r w:rsidR="007F3941" w:rsidRPr="007D0710">
          <w:rPr>
            <w:rStyle w:val="ab"/>
            <w:rFonts w:ascii="仿宋_GB2312" w:eastAsia="仿宋_GB2312" w:hAnsi="楷体_GB2312" w:hint="eastAsia"/>
            <w:noProof/>
            <w:sz w:val="24"/>
            <w:szCs w:val="24"/>
          </w:rPr>
          <w:t>声明、保证和承诺</w:t>
        </w:r>
        <w:r w:rsidR="007F3941" w:rsidRPr="007D0710">
          <w:rPr>
            <w:noProof/>
            <w:webHidden/>
            <w:sz w:val="24"/>
            <w:szCs w:val="24"/>
          </w:rPr>
          <w:tab/>
        </w:r>
        <w:r w:rsidRPr="007D0710">
          <w:rPr>
            <w:noProof/>
            <w:webHidden/>
            <w:sz w:val="24"/>
            <w:szCs w:val="24"/>
          </w:rPr>
          <w:fldChar w:fldCharType="begin"/>
        </w:r>
        <w:r w:rsidR="007F3941" w:rsidRPr="007D0710">
          <w:rPr>
            <w:noProof/>
            <w:webHidden/>
            <w:sz w:val="24"/>
            <w:szCs w:val="24"/>
          </w:rPr>
          <w:instrText xml:space="preserve"> PAGEREF _Toc257911880 \h </w:instrText>
        </w:r>
        <w:r w:rsidRPr="007D0710">
          <w:rPr>
            <w:noProof/>
            <w:webHidden/>
            <w:sz w:val="24"/>
            <w:szCs w:val="24"/>
          </w:rPr>
        </w:r>
        <w:r w:rsidRPr="007D0710">
          <w:rPr>
            <w:noProof/>
            <w:webHidden/>
            <w:sz w:val="24"/>
            <w:szCs w:val="24"/>
          </w:rPr>
          <w:fldChar w:fldCharType="separate"/>
        </w:r>
        <w:r w:rsidR="007F3941">
          <w:rPr>
            <w:noProof/>
            <w:webHidden/>
            <w:sz w:val="24"/>
            <w:szCs w:val="24"/>
          </w:rPr>
          <w:t>17</w:t>
        </w:r>
        <w:r w:rsidRPr="007D0710">
          <w:rPr>
            <w:noProof/>
            <w:webHidden/>
            <w:sz w:val="24"/>
            <w:szCs w:val="24"/>
          </w:rPr>
          <w:fldChar w:fldCharType="end"/>
        </w:r>
      </w:hyperlink>
    </w:p>
    <w:p w:rsidR="007F3941" w:rsidRPr="007D0710" w:rsidRDefault="004B51F9" w:rsidP="007F3941">
      <w:pPr>
        <w:pStyle w:val="10"/>
        <w:rPr>
          <w:rFonts w:ascii="Calibri" w:hAnsi="Calibri"/>
          <w:noProof/>
          <w:sz w:val="24"/>
          <w:szCs w:val="24"/>
        </w:rPr>
      </w:pPr>
      <w:hyperlink w:anchor="_Toc257911881" w:history="1">
        <w:r w:rsidR="007F3941" w:rsidRPr="007D0710">
          <w:rPr>
            <w:rStyle w:val="ab"/>
            <w:rFonts w:ascii="仿宋_GB2312" w:eastAsia="仿宋_GB2312" w:hint="eastAsia"/>
            <w:noProof/>
            <w:sz w:val="24"/>
            <w:szCs w:val="24"/>
          </w:rPr>
          <w:t>第十二条</w:t>
        </w:r>
        <w:r w:rsidR="007F3941" w:rsidRPr="007D0710">
          <w:rPr>
            <w:rStyle w:val="ab"/>
            <w:rFonts w:ascii="仿宋_GB2312" w:eastAsia="仿宋_GB2312"/>
            <w:noProof/>
            <w:sz w:val="24"/>
            <w:szCs w:val="24"/>
          </w:rPr>
          <w:t xml:space="preserve">  </w:t>
        </w:r>
        <w:r w:rsidR="007F3941" w:rsidRPr="007D0710">
          <w:rPr>
            <w:rStyle w:val="ab"/>
            <w:rFonts w:ascii="仿宋_GB2312" w:eastAsia="仿宋_GB2312" w:hint="eastAsia"/>
            <w:noProof/>
            <w:sz w:val="24"/>
            <w:szCs w:val="24"/>
          </w:rPr>
          <w:t>先决条件</w:t>
        </w:r>
        <w:r w:rsidR="007F3941" w:rsidRPr="007D0710">
          <w:rPr>
            <w:noProof/>
            <w:webHidden/>
            <w:sz w:val="24"/>
            <w:szCs w:val="24"/>
          </w:rPr>
          <w:tab/>
        </w:r>
        <w:r w:rsidRPr="007D0710">
          <w:rPr>
            <w:noProof/>
            <w:webHidden/>
            <w:sz w:val="24"/>
            <w:szCs w:val="24"/>
          </w:rPr>
          <w:fldChar w:fldCharType="begin"/>
        </w:r>
        <w:r w:rsidR="007F3941" w:rsidRPr="007D0710">
          <w:rPr>
            <w:noProof/>
            <w:webHidden/>
            <w:sz w:val="24"/>
            <w:szCs w:val="24"/>
          </w:rPr>
          <w:instrText xml:space="preserve"> PAGEREF _Toc257911881 \h </w:instrText>
        </w:r>
        <w:r w:rsidRPr="007D0710">
          <w:rPr>
            <w:noProof/>
            <w:webHidden/>
            <w:sz w:val="24"/>
            <w:szCs w:val="24"/>
          </w:rPr>
        </w:r>
        <w:r w:rsidRPr="007D0710">
          <w:rPr>
            <w:noProof/>
            <w:webHidden/>
            <w:sz w:val="24"/>
            <w:szCs w:val="24"/>
          </w:rPr>
          <w:fldChar w:fldCharType="separate"/>
        </w:r>
        <w:r w:rsidR="007F3941">
          <w:rPr>
            <w:noProof/>
            <w:webHidden/>
            <w:sz w:val="24"/>
            <w:szCs w:val="24"/>
          </w:rPr>
          <w:t>18</w:t>
        </w:r>
        <w:r w:rsidRPr="007D0710">
          <w:rPr>
            <w:noProof/>
            <w:webHidden/>
            <w:sz w:val="24"/>
            <w:szCs w:val="24"/>
          </w:rPr>
          <w:fldChar w:fldCharType="end"/>
        </w:r>
      </w:hyperlink>
    </w:p>
    <w:p w:rsidR="007F3941" w:rsidRPr="007D0710" w:rsidRDefault="004B51F9" w:rsidP="007F3941">
      <w:pPr>
        <w:pStyle w:val="10"/>
        <w:rPr>
          <w:rFonts w:ascii="Calibri" w:hAnsi="Calibri"/>
          <w:noProof/>
          <w:sz w:val="24"/>
          <w:szCs w:val="24"/>
        </w:rPr>
      </w:pPr>
      <w:hyperlink w:anchor="_Toc257911882" w:history="1">
        <w:r w:rsidR="007F3941" w:rsidRPr="007D0710">
          <w:rPr>
            <w:rStyle w:val="ab"/>
            <w:rFonts w:ascii="仿宋_GB2312" w:eastAsia="仿宋_GB2312" w:hAnsi="楷体_GB2312" w:hint="eastAsia"/>
            <w:noProof/>
            <w:sz w:val="24"/>
            <w:szCs w:val="24"/>
          </w:rPr>
          <w:t>第十三条</w:t>
        </w:r>
        <w:r w:rsidR="007F3941" w:rsidRPr="007D0710">
          <w:rPr>
            <w:rStyle w:val="ab"/>
            <w:rFonts w:ascii="仿宋_GB2312" w:eastAsia="仿宋_GB2312" w:hAnsi="楷体_GB2312"/>
            <w:noProof/>
            <w:sz w:val="24"/>
            <w:szCs w:val="24"/>
          </w:rPr>
          <w:t xml:space="preserve">  </w:t>
        </w:r>
        <w:r w:rsidR="007F3941" w:rsidRPr="007D0710">
          <w:rPr>
            <w:rStyle w:val="ab"/>
            <w:rFonts w:ascii="仿宋_GB2312" w:eastAsia="仿宋_GB2312" w:hAnsi="楷体_GB2312" w:hint="eastAsia"/>
            <w:noProof/>
            <w:sz w:val="24"/>
            <w:szCs w:val="24"/>
          </w:rPr>
          <w:t>重大不利事件</w:t>
        </w:r>
        <w:r w:rsidR="007F3941" w:rsidRPr="007D0710">
          <w:rPr>
            <w:noProof/>
            <w:webHidden/>
            <w:sz w:val="24"/>
            <w:szCs w:val="24"/>
          </w:rPr>
          <w:tab/>
        </w:r>
        <w:r w:rsidRPr="007D0710">
          <w:rPr>
            <w:noProof/>
            <w:webHidden/>
            <w:sz w:val="24"/>
            <w:szCs w:val="24"/>
          </w:rPr>
          <w:fldChar w:fldCharType="begin"/>
        </w:r>
        <w:r w:rsidR="007F3941" w:rsidRPr="007D0710">
          <w:rPr>
            <w:noProof/>
            <w:webHidden/>
            <w:sz w:val="24"/>
            <w:szCs w:val="24"/>
          </w:rPr>
          <w:instrText xml:space="preserve"> PAGEREF _Toc257911882 \h </w:instrText>
        </w:r>
        <w:r w:rsidRPr="007D0710">
          <w:rPr>
            <w:noProof/>
            <w:webHidden/>
            <w:sz w:val="24"/>
            <w:szCs w:val="24"/>
          </w:rPr>
        </w:r>
        <w:r w:rsidRPr="007D0710">
          <w:rPr>
            <w:noProof/>
            <w:webHidden/>
            <w:sz w:val="24"/>
            <w:szCs w:val="24"/>
          </w:rPr>
          <w:fldChar w:fldCharType="separate"/>
        </w:r>
        <w:r w:rsidR="007F3941">
          <w:rPr>
            <w:noProof/>
            <w:webHidden/>
            <w:sz w:val="24"/>
            <w:szCs w:val="24"/>
          </w:rPr>
          <w:t>20</w:t>
        </w:r>
        <w:r w:rsidRPr="007D0710">
          <w:rPr>
            <w:noProof/>
            <w:webHidden/>
            <w:sz w:val="24"/>
            <w:szCs w:val="24"/>
          </w:rPr>
          <w:fldChar w:fldCharType="end"/>
        </w:r>
      </w:hyperlink>
    </w:p>
    <w:p w:rsidR="007F3941" w:rsidRPr="007D0710" w:rsidRDefault="004B51F9" w:rsidP="007F3941">
      <w:pPr>
        <w:pStyle w:val="10"/>
        <w:rPr>
          <w:rFonts w:ascii="Calibri" w:hAnsi="Calibri"/>
          <w:noProof/>
          <w:sz w:val="24"/>
          <w:szCs w:val="24"/>
        </w:rPr>
      </w:pPr>
      <w:hyperlink w:anchor="_Toc257911883" w:history="1">
        <w:r w:rsidR="007F3941" w:rsidRPr="007D0710">
          <w:rPr>
            <w:rStyle w:val="ab"/>
            <w:rFonts w:ascii="仿宋_GB2312" w:eastAsia="仿宋_GB2312" w:hAnsi="楷体_GB2312" w:hint="eastAsia"/>
            <w:noProof/>
            <w:sz w:val="24"/>
            <w:szCs w:val="24"/>
          </w:rPr>
          <w:t>第十四条</w:t>
        </w:r>
        <w:r w:rsidR="007F3941" w:rsidRPr="007D0710">
          <w:rPr>
            <w:rStyle w:val="ab"/>
            <w:rFonts w:ascii="仿宋_GB2312" w:eastAsia="仿宋_GB2312" w:hAnsi="楷体_GB2312"/>
            <w:noProof/>
            <w:sz w:val="24"/>
            <w:szCs w:val="24"/>
          </w:rPr>
          <w:t xml:space="preserve">  </w:t>
        </w:r>
        <w:r w:rsidR="007F3941" w:rsidRPr="007D0710">
          <w:rPr>
            <w:rStyle w:val="ab"/>
            <w:rFonts w:ascii="仿宋_GB2312" w:eastAsia="仿宋_GB2312" w:hAnsi="楷体_GB2312" w:hint="eastAsia"/>
            <w:noProof/>
            <w:sz w:val="24"/>
            <w:szCs w:val="24"/>
          </w:rPr>
          <w:t>违约事件及违约责任</w:t>
        </w:r>
        <w:r w:rsidR="007F3941" w:rsidRPr="007D0710">
          <w:rPr>
            <w:noProof/>
            <w:webHidden/>
            <w:sz w:val="24"/>
            <w:szCs w:val="24"/>
          </w:rPr>
          <w:tab/>
        </w:r>
        <w:r w:rsidRPr="007D0710">
          <w:rPr>
            <w:noProof/>
            <w:webHidden/>
            <w:sz w:val="24"/>
            <w:szCs w:val="24"/>
          </w:rPr>
          <w:fldChar w:fldCharType="begin"/>
        </w:r>
        <w:r w:rsidR="007F3941" w:rsidRPr="007D0710">
          <w:rPr>
            <w:noProof/>
            <w:webHidden/>
            <w:sz w:val="24"/>
            <w:szCs w:val="24"/>
          </w:rPr>
          <w:instrText xml:space="preserve"> PAGEREF _Toc257911883 \h </w:instrText>
        </w:r>
        <w:r w:rsidRPr="007D0710">
          <w:rPr>
            <w:noProof/>
            <w:webHidden/>
            <w:sz w:val="24"/>
            <w:szCs w:val="24"/>
          </w:rPr>
        </w:r>
        <w:r w:rsidRPr="007D0710">
          <w:rPr>
            <w:noProof/>
            <w:webHidden/>
            <w:sz w:val="24"/>
            <w:szCs w:val="24"/>
          </w:rPr>
          <w:fldChar w:fldCharType="separate"/>
        </w:r>
        <w:r w:rsidR="007F3941">
          <w:rPr>
            <w:noProof/>
            <w:webHidden/>
            <w:sz w:val="24"/>
            <w:szCs w:val="24"/>
          </w:rPr>
          <w:t>23</w:t>
        </w:r>
        <w:r w:rsidRPr="007D0710">
          <w:rPr>
            <w:noProof/>
            <w:webHidden/>
            <w:sz w:val="24"/>
            <w:szCs w:val="24"/>
          </w:rPr>
          <w:fldChar w:fldCharType="end"/>
        </w:r>
      </w:hyperlink>
    </w:p>
    <w:p w:rsidR="007F3941" w:rsidRPr="007D0710" w:rsidRDefault="004B51F9" w:rsidP="007F3941">
      <w:pPr>
        <w:pStyle w:val="10"/>
        <w:rPr>
          <w:rFonts w:ascii="Calibri" w:hAnsi="Calibri"/>
          <w:noProof/>
          <w:sz w:val="24"/>
          <w:szCs w:val="24"/>
        </w:rPr>
      </w:pPr>
      <w:hyperlink w:anchor="_Toc257911884" w:history="1">
        <w:r w:rsidR="007F3941" w:rsidRPr="007D0710">
          <w:rPr>
            <w:rStyle w:val="ab"/>
            <w:rFonts w:ascii="仿宋_GB2312" w:eastAsia="仿宋_GB2312" w:hAnsi="楷体_GB2312" w:hint="eastAsia"/>
            <w:noProof/>
            <w:sz w:val="24"/>
            <w:szCs w:val="24"/>
          </w:rPr>
          <w:t>第十五条</w:t>
        </w:r>
        <w:r w:rsidR="007F3941" w:rsidRPr="007D0710">
          <w:rPr>
            <w:rStyle w:val="ab"/>
            <w:rFonts w:ascii="仿宋_GB2312" w:eastAsia="仿宋_GB2312" w:hAnsi="楷体_GB2312"/>
            <w:noProof/>
            <w:sz w:val="24"/>
            <w:szCs w:val="24"/>
          </w:rPr>
          <w:t xml:space="preserve">  </w:t>
        </w:r>
        <w:r w:rsidR="007F3941" w:rsidRPr="007D0710">
          <w:rPr>
            <w:rStyle w:val="ab"/>
            <w:rFonts w:ascii="仿宋_GB2312" w:eastAsia="仿宋_GB2312" w:hAnsi="楷体_GB2312" w:hint="eastAsia"/>
            <w:noProof/>
            <w:sz w:val="24"/>
            <w:szCs w:val="24"/>
          </w:rPr>
          <w:t>不可抗力</w:t>
        </w:r>
        <w:r w:rsidR="007F3941" w:rsidRPr="007D0710">
          <w:rPr>
            <w:noProof/>
            <w:webHidden/>
            <w:sz w:val="24"/>
            <w:szCs w:val="24"/>
          </w:rPr>
          <w:tab/>
        </w:r>
        <w:r w:rsidRPr="007D0710">
          <w:rPr>
            <w:noProof/>
            <w:webHidden/>
            <w:sz w:val="24"/>
            <w:szCs w:val="24"/>
          </w:rPr>
          <w:fldChar w:fldCharType="begin"/>
        </w:r>
        <w:r w:rsidR="007F3941" w:rsidRPr="007D0710">
          <w:rPr>
            <w:noProof/>
            <w:webHidden/>
            <w:sz w:val="24"/>
            <w:szCs w:val="24"/>
          </w:rPr>
          <w:instrText xml:space="preserve"> PAGEREF _Toc257911884 \h </w:instrText>
        </w:r>
        <w:r w:rsidRPr="007D0710">
          <w:rPr>
            <w:noProof/>
            <w:webHidden/>
            <w:sz w:val="24"/>
            <w:szCs w:val="24"/>
          </w:rPr>
        </w:r>
        <w:r w:rsidRPr="007D0710">
          <w:rPr>
            <w:noProof/>
            <w:webHidden/>
            <w:sz w:val="24"/>
            <w:szCs w:val="24"/>
          </w:rPr>
          <w:fldChar w:fldCharType="separate"/>
        </w:r>
        <w:r w:rsidR="007F3941">
          <w:rPr>
            <w:noProof/>
            <w:webHidden/>
            <w:sz w:val="24"/>
            <w:szCs w:val="24"/>
          </w:rPr>
          <w:t>25</w:t>
        </w:r>
        <w:r w:rsidRPr="007D0710">
          <w:rPr>
            <w:noProof/>
            <w:webHidden/>
            <w:sz w:val="24"/>
            <w:szCs w:val="24"/>
          </w:rPr>
          <w:fldChar w:fldCharType="end"/>
        </w:r>
      </w:hyperlink>
    </w:p>
    <w:p w:rsidR="007F3941" w:rsidRPr="007D0710" w:rsidRDefault="004B51F9" w:rsidP="007F3941">
      <w:pPr>
        <w:pStyle w:val="10"/>
        <w:rPr>
          <w:rFonts w:ascii="Calibri" w:hAnsi="Calibri"/>
          <w:noProof/>
          <w:sz w:val="24"/>
          <w:szCs w:val="24"/>
        </w:rPr>
      </w:pPr>
      <w:hyperlink w:anchor="_Toc257911885" w:history="1">
        <w:r w:rsidR="007F3941" w:rsidRPr="007D0710">
          <w:rPr>
            <w:rStyle w:val="ab"/>
            <w:rFonts w:ascii="仿宋_GB2312" w:eastAsia="仿宋_GB2312" w:hAnsi="楷体_GB2312" w:hint="eastAsia"/>
            <w:noProof/>
            <w:sz w:val="24"/>
            <w:szCs w:val="24"/>
          </w:rPr>
          <w:t>第十六条</w:t>
        </w:r>
        <w:r w:rsidR="007F3941" w:rsidRPr="007D0710">
          <w:rPr>
            <w:rStyle w:val="ab"/>
            <w:rFonts w:ascii="仿宋_GB2312" w:eastAsia="仿宋_GB2312" w:hAnsi="楷体_GB2312"/>
            <w:noProof/>
            <w:sz w:val="24"/>
            <w:szCs w:val="24"/>
          </w:rPr>
          <w:t xml:space="preserve">  </w:t>
        </w:r>
        <w:r w:rsidR="007F3941" w:rsidRPr="007D0710">
          <w:rPr>
            <w:rStyle w:val="ab"/>
            <w:rFonts w:ascii="仿宋_GB2312" w:eastAsia="仿宋_GB2312" w:hAnsi="楷体_GB2312" w:hint="eastAsia"/>
            <w:noProof/>
            <w:sz w:val="24"/>
            <w:szCs w:val="24"/>
          </w:rPr>
          <w:t>保密</w:t>
        </w:r>
        <w:r w:rsidR="007F3941" w:rsidRPr="007D0710">
          <w:rPr>
            <w:noProof/>
            <w:webHidden/>
            <w:sz w:val="24"/>
            <w:szCs w:val="24"/>
          </w:rPr>
          <w:tab/>
        </w:r>
        <w:r w:rsidRPr="007D0710">
          <w:rPr>
            <w:noProof/>
            <w:webHidden/>
            <w:sz w:val="24"/>
            <w:szCs w:val="24"/>
          </w:rPr>
          <w:fldChar w:fldCharType="begin"/>
        </w:r>
        <w:r w:rsidR="007F3941" w:rsidRPr="007D0710">
          <w:rPr>
            <w:noProof/>
            <w:webHidden/>
            <w:sz w:val="24"/>
            <w:szCs w:val="24"/>
          </w:rPr>
          <w:instrText xml:space="preserve"> PAGEREF _Toc257911885 \h </w:instrText>
        </w:r>
        <w:r w:rsidRPr="007D0710">
          <w:rPr>
            <w:noProof/>
            <w:webHidden/>
            <w:sz w:val="24"/>
            <w:szCs w:val="24"/>
          </w:rPr>
        </w:r>
        <w:r w:rsidRPr="007D0710">
          <w:rPr>
            <w:noProof/>
            <w:webHidden/>
            <w:sz w:val="24"/>
            <w:szCs w:val="24"/>
          </w:rPr>
          <w:fldChar w:fldCharType="separate"/>
        </w:r>
        <w:r w:rsidR="007F3941">
          <w:rPr>
            <w:noProof/>
            <w:webHidden/>
            <w:sz w:val="24"/>
            <w:szCs w:val="24"/>
          </w:rPr>
          <w:t>26</w:t>
        </w:r>
        <w:r w:rsidRPr="007D0710">
          <w:rPr>
            <w:noProof/>
            <w:webHidden/>
            <w:sz w:val="24"/>
            <w:szCs w:val="24"/>
          </w:rPr>
          <w:fldChar w:fldCharType="end"/>
        </w:r>
      </w:hyperlink>
    </w:p>
    <w:p w:rsidR="007F3941" w:rsidRPr="007D0710" w:rsidRDefault="004B51F9" w:rsidP="007F3941">
      <w:pPr>
        <w:pStyle w:val="10"/>
        <w:rPr>
          <w:rFonts w:ascii="Calibri" w:hAnsi="Calibri"/>
          <w:noProof/>
          <w:sz w:val="24"/>
          <w:szCs w:val="24"/>
        </w:rPr>
      </w:pPr>
      <w:hyperlink w:anchor="_Toc257911886" w:history="1">
        <w:r w:rsidR="007F3941" w:rsidRPr="007D0710">
          <w:rPr>
            <w:rStyle w:val="ab"/>
            <w:rFonts w:ascii="仿宋_GB2312" w:eastAsia="仿宋_GB2312" w:hAnsi="楷体_GB2312" w:hint="eastAsia"/>
            <w:noProof/>
            <w:sz w:val="24"/>
            <w:szCs w:val="24"/>
          </w:rPr>
          <w:t>第十七条</w:t>
        </w:r>
        <w:r w:rsidR="007F3941" w:rsidRPr="007D0710">
          <w:rPr>
            <w:rStyle w:val="ab"/>
            <w:rFonts w:ascii="仿宋_GB2312" w:eastAsia="仿宋_GB2312" w:hAnsi="楷体_GB2312"/>
            <w:noProof/>
            <w:sz w:val="24"/>
            <w:szCs w:val="24"/>
          </w:rPr>
          <w:t xml:space="preserve">  </w:t>
        </w:r>
        <w:r w:rsidR="007F3941" w:rsidRPr="007D0710">
          <w:rPr>
            <w:rStyle w:val="ab"/>
            <w:rFonts w:ascii="仿宋_GB2312" w:eastAsia="仿宋_GB2312" w:hAnsi="楷体_GB2312" w:hint="eastAsia"/>
            <w:noProof/>
            <w:sz w:val="24"/>
            <w:szCs w:val="24"/>
          </w:rPr>
          <w:t>转让</w:t>
        </w:r>
        <w:r w:rsidR="007F3941" w:rsidRPr="007D0710">
          <w:rPr>
            <w:noProof/>
            <w:webHidden/>
            <w:sz w:val="24"/>
            <w:szCs w:val="24"/>
          </w:rPr>
          <w:tab/>
        </w:r>
        <w:r w:rsidRPr="007D0710">
          <w:rPr>
            <w:noProof/>
            <w:webHidden/>
            <w:sz w:val="24"/>
            <w:szCs w:val="24"/>
          </w:rPr>
          <w:fldChar w:fldCharType="begin"/>
        </w:r>
        <w:r w:rsidR="007F3941" w:rsidRPr="007D0710">
          <w:rPr>
            <w:noProof/>
            <w:webHidden/>
            <w:sz w:val="24"/>
            <w:szCs w:val="24"/>
          </w:rPr>
          <w:instrText xml:space="preserve"> PAGEREF _Toc257911886 \h </w:instrText>
        </w:r>
        <w:r w:rsidRPr="007D0710">
          <w:rPr>
            <w:noProof/>
            <w:webHidden/>
            <w:sz w:val="24"/>
            <w:szCs w:val="24"/>
          </w:rPr>
        </w:r>
        <w:r w:rsidRPr="007D0710">
          <w:rPr>
            <w:noProof/>
            <w:webHidden/>
            <w:sz w:val="24"/>
            <w:szCs w:val="24"/>
          </w:rPr>
          <w:fldChar w:fldCharType="separate"/>
        </w:r>
        <w:r w:rsidR="007F3941">
          <w:rPr>
            <w:noProof/>
            <w:webHidden/>
            <w:sz w:val="24"/>
            <w:szCs w:val="24"/>
          </w:rPr>
          <w:t>27</w:t>
        </w:r>
        <w:r w:rsidRPr="007D0710">
          <w:rPr>
            <w:noProof/>
            <w:webHidden/>
            <w:sz w:val="24"/>
            <w:szCs w:val="24"/>
          </w:rPr>
          <w:fldChar w:fldCharType="end"/>
        </w:r>
      </w:hyperlink>
    </w:p>
    <w:p w:rsidR="007F3941" w:rsidRPr="007D0710" w:rsidRDefault="004B51F9" w:rsidP="007F3941">
      <w:pPr>
        <w:pStyle w:val="10"/>
        <w:rPr>
          <w:rFonts w:ascii="Calibri" w:hAnsi="Calibri"/>
          <w:noProof/>
          <w:sz w:val="24"/>
          <w:szCs w:val="24"/>
        </w:rPr>
      </w:pPr>
      <w:hyperlink w:anchor="_Toc257911887" w:history="1">
        <w:r w:rsidR="007F3941" w:rsidRPr="007D0710">
          <w:rPr>
            <w:rStyle w:val="ab"/>
            <w:rFonts w:ascii="仿宋_GB2312" w:eastAsia="仿宋_GB2312" w:hAnsi="楷体_GB2312" w:hint="eastAsia"/>
            <w:noProof/>
            <w:sz w:val="24"/>
            <w:szCs w:val="24"/>
          </w:rPr>
          <w:t>第十八条</w:t>
        </w:r>
        <w:r w:rsidR="007F3941" w:rsidRPr="007D0710">
          <w:rPr>
            <w:rStyle w:val="ab"/>
            <w:rFonts w:ascii="仿宋_GB2312" w:eastAsia="仿宋_GB2312" w:hAnsi="楷体_GB2312"/>
            <w:noProof/>
            <w:sz w:val="24"/>
            <w:szCs w:val="24"/>
          </w:rPr>
          <w:t xml:space="preserve">  </w:t>
        </w:r>
        <w:r w:rsidR="007F3941" w:rsidRPr="007D0710">
          <w:rPr>
            <w:rStyle w:val="ab"/>
            <w:rFonts w:ascii="仿宋_GB2312" w:eastAsia="仿宋_GB2312" w:hAnsi="楷体_GB2312" w:hint="eastAsia"/>
            <w:noProof/>
            <w:sz w:val="24"/>
            <w:szCs w:val="24"/>
          </w:rPr>
          <w:t>不放弃权利</w:t>
        </w:r>
        <w:r w:rsidR="007F3941" w:rsidRPr="007D0710">
          <w:rPr>
            <w:noProof/>
            <w:webHidden/>
            <w:sz w:val="24"/>
            <w:szCs w:val="24"/>
          </w:rPr>
          <w:tab/>
        </w:r>
        <w:r w:rsidRPr="007D0710">
          <w:rPr>
            <w:noProof/>
            <w:webHidden/>
            <w:sz w:val="24"/>
            <w:szCs w:val="24"/>
          </w:rPr>
          <w:fldChar w:fldCharType="begin"/>
        </w:r>
        <w:r w:rsidR="007F3941" w:rsidRPr="007D0710">
          <w:rPr>
            <w:noProof/>
            <w:webHidden/>
            <w:sz w:val="24"/>
            <w:szCs w:val="24"/>
          </w:rPr>
          <w:instrText xml:space="preserve"> PAGEREF _Toc257911887 \h </w:instrText>
        </w:r>
        <w:r w:rsidRPr="007D0710">
          <w:rPr>
            <w:noProof/>
            <w:webHidden/>
            <w:sz w:val="24"/>
            <w:szCs w:val="24"/>
          </w:rPr>
        </w:r>
        <w:r w:rsidRPr="007D0710">
          <w:rPr>
            <w:noProof/>
            <w:webHidden/>
            <w:sz w:val="24"/>
            <w:szCs w:val="24"/>
          </w:rPr>
          <w:fldChar w:fldCharType="separate"/>
        </w:r>
        <w:r w:rsidR="007F3941">
          <w:rPr>
            <w:noProof/>
            <w:webHidden/>
            <w:sz w:val="24"/>
            <w:szCs w:val="24"/>
          </w:rPr>
          <w:t>28</w:t>
        </w:r>
        <w:r w:rsidRPr="007D0710">
          <w:rPr>
            <w:noProof/>
            <w:webHidden/>
            <w:sz w:val="24"/>
            <w:szCs w:val="24"/>
          </w:rPr>
          <w:fldChar w:fldCharType="end"/>
        </w:r>
      </w:hyperlink>
    </w:p>
    <w:p w:rsidR="007F3941" w:rsidRPr="007D0710" w:rsidRDefault="004B51F9" w:rsidP="007F3941">
      <w:pPr>
        <w:pStyle w:val="10"/>
        <w:rPr>
          <w:rFonts w:ascii="Calibri" w:hAnsi="Calibri"/>
          <w:noProof/>
          <w:sz w:val="24"/>
          <w:szCs w:val="24"/>
        </w:rPr>
      </w:pPr>
      <w:hyperlink w:anchor="_Toc257911888" w:history="1">
        <w:r w:rsidR="007F3941" w:rsidRPr="007D0710">
          <w:rPr>
            <w:rStyle w:val="ab"/>
            <w:rFonts w:ascii="仿宋_GB2312" w:eastAsia="仿宋_GB2312" w:hAnsi="楷体_GB2312" w:hint="eastAsia"/>
            <w:noProof/>
            <w:sz w:val="24"/>
            <w:szCs w:val="24"/>
          </w:rPr>
          <w:t>第十九条</w:t>
        </w:r>
        <w:r w:rsidR="007F3941" w:rsidRPr="007D0710">
          <w:rPr>
            <w:rStyle w:val="ab"/>
            <w:rFonts w:ascii="仿宋_GB2312" w:eastAsia="仿宋_GB2312" w:hAnsi="楷体_GB2312"/>
            <w:noProof/>
            <w:sz w:val="24"/>
            <w:szCs w:val="24"/>
          </w:rPr>
          <w:t xml:space="preserve">  </w:t>
        </w:r>
        <w:r w:rsidR="007F3941" w:rsidRPr="007D0710">
          <w:rPr>
            <w:rStyle w:val="ab"/>
            <w:rFonts w:ascii="仿宋_GB2312" w:eastAsia="仿宋_GB2312" w:hAnsi="楷体_GB2312" w:hint="eastAsia"/>
            <w:noProof/>
            <w:sz w:val="24"/>
            <w:szCs w:val="24"/>
          </w:rPr>
          <w:t>通知方式及其生效</w:t>
        </w:r>
        <w:r w:rsidR="007F3941" w:rsidRPr="007D0710">
          <w:rPr>
            <w:noProof/>
            <w:webHidden/>
            <w:sz w:val="24"/>
            <w:szCs w:val="24"/>
          </w:rPr>
          <w:tab/>
        </w:r>
        <w:r w:rsidRPr="007D0710">
          <w:rPr>
            <w:noProof/>
            <w:webHidden/>
            <w:sz w:val="24"/>
            <w:szCs w:val="24"/>
          </w:rPr>
          <w:fldChar w:fldCharType="begin"/>
        </w:r>
        <w:r w:rsidR="007F3941" w:rsidRPr="007D0710">
          <w:rPr>
            <w:noProof/>
            <w:webHidden/>
            <w:sz w:val="24"/>
            <w:szCs w:val="24"/>
          </w:rPr>
          <w:instrText xml:space="preserve"> PAGEREF _Toc257911888 \h </w:instrText>
        </w:r>
        <w:r w:rsidRPr="007D0710">
          <w:rPr>
            <w:noProof/>
            <w:webHidden/>
            <w:sz w:val="24"/>
            <w:szCs w:val="24"/>
          </w:rPr>
        </w:r>
        <w:r w:rsidRPr="007D0710">
          <w:rPr>
            <w:noProof/>
            <w:webHidden/>
            <w:sz w:val="24"/>
            <w:szCs w:val="24"/>
          </w:rPr>
          <w:fldChar w:fldCharType="separate"/>
        </w:r>
        <w:r w:rsidR="007F3941">
          <w:rPr>
            <w:noProof/>
            <w:webHidden/>
            <w:sz w:val="24"/>
            <w:szCs w:val="24"/>
          </w:rPr>
          <w:t>28</w:t>
        </w:r>
        <w:r w:rsidRPr="007D0710">
          <w:rPr>
            <w:noProof/>
            <w:webHidden/>
            <w:sz w:val="24"/>
            <w:szCs w:val="24"/>
          </w:rPr>
          <w:fldChar w:fldCharType="end"/>
        </w:r>
      </w:hyperlink>
    </w:p>
    <w:p w:rsidR="007F3941" w:rsidRPr="007D0710" w:rsidRDefault="004B51F9" w:rsidP="007F3941">
      <w:pPr>
        <w:pStyle w:val="10"/>
        <w:rPr>
          <w:rFonts w:ascii="Calibri" w:hAnsi="Calibri"/>
          <w:noProof/>
          <w:sz w:val="24"/>
          <w:szCs w:val="24"/>
        </w:rPr>
      </w:pPr>
      <w:hyperlink w:anchor="_Toc257911889" w:history="1">
        <w:r w:rsidR="007F3941" w:rsidRPr="007D0710">
          <w:rPr>
            <w:rStyle w:val="ab"/>
            <w:rFonts w:ascii="仿宋_GB2312" w:eastAsia="仿宋_GB2312" w:hAnsi="楷体_GB2312" w:hint="eastAsia"/>
            <w:noProof/>
            <w:sz w:val="24"/>
            <w:szCs w:val="24"/>
          </w:rPr>
          <w:t>第二十条</w:t>
        </w:r>
        <w:r w:rsidR="007F3941" w:rsidRPr="007D0710">
          <w:rPr>
            <w:rStyle w:val="ab"/>
            <w:rFonts w:ascii="仿宋_GB2312" w:eastAsia="仿宋_GB2312" w:hAnsi="楷体_GB2312"/>
            <w:noProof/>
            <w:sz w:val="24"/>
            <w:szCs w:val="24"/>
          </w:rPr>
          <w:t xml:space="preserve">  </w:t>
        </w:r>
        <w:r w:rsidR="007F3941" w:rsidRPr="007D0710">
          <w:rPr>
            <w:rStyle w:val="ab"/>
            <w:rFonts w:ascii="仿宋_GB2312" w:eastAsia="仿宋_GB2312" w:hAnsi="楷体_GB2312" w:hint="eastAsia"/>
            <w:noProof/>
            <w:sz w:val="24"/>
            <w:szCs w:val="24"/>
          </w:rPr>
          <w:t>协议的签署和生效</w:t>
        </w:r>
        <w:r w:rsidR="007F3941" w:rsidRPr="007D0710">
          <w:rPr>
            <w:noProof/>
            <w:webHidden/>
            <w:sz w:val="24"/>
            <w:szCs w:val="24"/>
          </w:rPr>
          <w:tab/>
        </w:r>
        <w:r w:rsidRPr="007D0710">
          <w:rPr>
            <w:noProof/>
            <w:webHidden/>
            <w:sz w:val="24"/>
            <w:szCs w:val="24"/>
          </w:rPr>
          <w:fldChar w:fldCharType="begin"/>
        </w:r>
        <w:r w:rsidR="007F3941" w:rsidRPr="007D0710">
          <w:rPr>
            <w:noProof/>
            <w:webHidden/>
            <w:sz w:val="24"/>
            <w:szCs w:val="24"/>
          </w:rPr>
          <w:instrText xml:space="preserve"> PAGEREF _Toc257911889 \h </w:instrText>
        </w:r>
        <w:r w:rsidRPr="007D0710">
          <w:rPr>
            <w:noProof/>
            <w:webHidden/>
            <w:sz w:val="24"/>
            <w:szCs w:val="24"/>
          </w:rPr>
        </w:r>
        <w:r w:rsidRPr="007D0710">
          <w:rPr>
            <w:noProof/>
            <w:webHidden/>
            <w:sz w:val="24"/>
            <w:szCs w:val="24"/>
          </w:rPr>
          <w:fldChar w:fldCharType="separate"/>
        </w:r>
        <w:r w:rsidR="007F3941">
          <w:rPr>
            <w:noProof/>
            <w:webHidden/>
            <w:sz w:val="24"/>
            <w:szCs w:val="24"/>
          </w:rPr>
          <w:t>30</w:t>
        </w:r>
        <w:r w:rsidRPr="007D0710">
          <w:rPr>
            <w:noProof/>
            <w:webHidden/>
            <w:sz w:val="24"/>
            <w:szCs w:val="24"/>
          </w:rPr>
          <w:fldChar w:fldCharType="end"/>
        </w:r>
      </w:hyperlink>
    </w:p>
    <w:p w:rsidR="007F3941" w:rsidRPr="007D0710" w:rsidRDefault="004B51F9" w:rsidP="007F3941">
      <w:pPr>
        <w:pStyle w:val="10"/>
        <w:rPr>
          <w:rFonts w:ascii="Calibri" w:hAnsi="Calibri"/>
          <w:noProof/>
          <w:sz w:val="24"/>
          <w:szCs w:val="24"/>
        </w:rPr>
      </w:pPr>
      <w:hyperlink w:anchor="_Toc257911890" w:history="1">
        <w:r w:rsidR="007F3941" w:rsidRPr="007D0710">
          <w:rPr>
            <w:rStyle w:val="ab"/>
            <w:rFonts w:ascii="仿宋_GB2312" w:eastAsia="仿宋_GB2312" w:hAnsi="楷体_GB2312" w:hint="eastAsia"/>
            <w:noProof/>
            <w:sz w:val="24"/>
            <w:szCs w:val="24"/>
          </w:rPr>
          <w:t>第二十一条</w:t>
        </w:r>
        <w:r w:rsidR="007F3941" w:rsidRPr="007D0710">
          <w:rPr>
            <w:rStyle w:val="ab"/>
            <w:rFonts w:ascii="仿宋_GB2312" w:eastAsia="仿宋_GB2312" w:hAnsi="楷体_GB2312"/>
            <w:noProof/>
            <w:sz w:val="24"/>
            <w:szCs w:val="24"/>
          </w:rPr>
          <w:t xml:space="preserve">  </w:t>
        </w:r>
        <w:r w:rsidR="007F3941" w:rsidRPr="007D0710">
          <w:rPr>
            <w:rStyle w:val="ab"/>
            <w:rFonts w:ascii="仿宋_GB2312" w:eastAsia="仿宋_GB2312" w:hAnsi="楷体_GB2312" w:hint="eastAsia"/>
            <w:noProof/>
            <w:sz w:val="24"/>
            <w:szCs w:val="24"/>
          </w:rPr>
          <w:t>协议的修改</w:t>
        </w:r>
        <w:r w:rsidR="007F3941" w:rsidRPr="007D0710">
          <w:rPr>
            <w:noProof/>
            <w:webHidden/>
            <w:sz w:val="24"/>
            <w:szCs w:val="24"/>
          </w:rPr>
          <w:tab/>
        </w:r>
        <w:r w:rsidRPr="007D0710">
          <w:rPr>
            <w:noProof/>
            <w:webHidden/>
            <w:sz w:val="24"/>
            <w:szCs w:val="24"/>
          </w:rPr>
          <w:fldChar w:fldCharType="begin"/>
        </w:r>
        <w:r w:rsidR="007F3941" w:rsidRPr="007D0710">
          <w:rPr>
            <w:noProof/>
            <w:webHidden/>
            <w:sz w:val="24"/>
            <w:szCs w:val="24"/>
          </w:rPr>
          <w:instrText xml:space="preserve"> PAGEREF _Toc257911890 \h </w:instrText>
        </w:r>
        <w:r w:rsidRPr="007D0710">
          <w:rPr>
            <w:noProof/>
            <w:webHidden/>
            <w:sz w:val="24"/>
            <w:szCs w:val="24"/>
          </w:rPr>
        </w:r>
        <w:r w:rsidRPr="007D0710">
          <w:rPr>
            <w:noProof/>
            <w:webHidden/>
            <w:sz w:val="24"/>
            <w:szCs w:val="24"/>
          </w:rPr>
          <w:fldChar w:fldCharType="separate"/>
        </w:r>
        <w:r w:rsidR="007F3941">
          <w:rPr>
            <w:noProof/>
            <w:webHidden/>
            <w:sz w:val="24"/>
            <w:szCs w:val="24"/>
          </w:rPr>
          <w:t>31</w:t>
        </w:r>
        <w:r w:rsidRPr="007D0710">
          <w:rPr>
            <w:noProof/>
            <w:webHidden/>
            <w:sz w:val="24"/>
            <w:szCs w:val="24"/>
          </w:rPr>
          <w:fldChar w:fldCharType="end"/>
        </w:r>
      </w:hyperlink>
    </w:p>
    <w:p w:rsidR="007F3941" w:rsidRPr="007D0710" w:rsidRDefault="004B51F9" w:rsidP="007F3941">
      <w:pPr>
        <w:pStyle w:val="10"/>
        <w:rPr>
          <w:rFonts w:ascii="Calibri" w:hAnsi="Calibri"/>
          <w:noProof/>
          <w:sz w:val="24"/>
          <w:szCs w:val="24"/>
        </w:rPr>
      </w:pPr>
      <w:hyperlink w:anchor="_Toc257911891" w:history="1">
        <w:r w:rsidR="007F3941" w:rsidRPr="007D0710">
          <w:rPr>
            <w:rStyle w:val="ab"/>
            <w:rFonts w:ascii="仿宋_GB2312" w:eastAsia="仿宋_GB2312" w:hAnsi="楷体_GB2312" w:hint="eastAsia"/>
            <w:noProof/>
            <w:sz w:val="24"/>
            <w:szCs w:val="24"/>
          </w:rPr>
          <w:t>第二十二条</w:t>
        </w:r>
        <w:r w:rsidR="007F3941" w:rsidRPr="007D0710">
          <w:rPr>
            <w:rStyle w:val="ab"/>
            <w:rFonts w:ascii="仿宋_GB2312" w:eastAsia="仿宋_GB2312" w:hAnsi="楷体_GB2312"/>
            <w:noProof/>
            <w:sz w:val="24"/>
            <w:szCs w:val="24"/>
          </w:rPr>
          <w:t xml:space="preserve">  </w:t>
        </w:r>
        <w:r w:rsidR="007F3941" w:rsidRPr="007D0710">
          <w:rPr>
            <w:rStyle w:val="ab"/>
            <w:rFonts w:ascii="仿宋_GB2312" w:eastAsia="仿宋_GB2312" w:hAnsi="楷体_GB2312" w:hint="eastAsia"/>
            <w:noProof/>
            <w:sz w:val="24"/>
            <w:szCs w:val="24"/>
          </w:rPr>
          <w:t>协议的解除和终止</w:t>
        </w:r>
        <w:r w:rsidR="007F3941" w:rsidRPr="007D0710">
          <w:rPr>
            <w:noProof/>
            <w:webHidden/>
            <w:sz w:val="24"/>
            <w:szCs w:val="24"/>
          </w:rPr>
          <w:tab/>
        </w:r>
        <w:r w:rsidRPr="007D0710">
          <w:rPr>
            <w:noProof/>
            <w:webHidden/>
            <w:sz w:val="24"/>
            <w:szCs w:val="24"/>
          </w:rPr>
          <w:fldChar w:fldCharType="begin"/>
        </w:r>
        <w:r w:rsidR="007F3941" w:rsidRPr="007D0710">
          <w:rPr>
            <w:noProof/>
            <w:webHidden/>
            <w:sz w:val="24"/>
            <w:szCs w:val="24"/>
          </w:rPr>
          <w:instrText xml:space="preserve"> PAGEREF _Toc257911891 \h </w:instrText>
        </w:r>
        <w:r w:rsidRPr="007D0710">
          <w:rPr>
            <w:noProof/>
            <w:webHidden/>
            <w:sz w:val="24"/>
            <w:szCs w:val="24"/>
          </w:rPr>
        </w:r>
        <w:r w:rsidRPr="007D0710">
          <w:rPr>
            <w:noProof/>
            <w:webHidden/>
            <w:sz w:val="24"/>
            <w:szCs w:val="24"/>
          </w:rPr>
          <w:fldChar w:fldCharType="separate"/>
        </w:r>
        <w:r w:rsidR="007F3941">
          <w:rPr>
            <w:noProof/>
            <w:webHidden/>
            <w:sz w:val="24"/>
            <w:szCs w:val="24"/>
          </w:rPr>
          <w:t>31</w:t>
        </w:r>
        <w:r w:rsidRPr="007D0710">
          <w:rPr>
            <w:noProof/>
            <w:webHidden/>
            <w:sz w:val="24"/>
            <w:szCs w:val="24"/>
          </w:rPr>
          <w:fldChar w:fldCharType="end"/>
        </w:r>
      </w:hyperlink>
    </w:p>
    <w:p w:rsidR="007F3941" w:rsidRPr="007D0710" w:rsidRDefault="004B51F9" w:rsidP="007F3941">
      <w:pPr>
        <w:pStyle w:val="10"/>
        <w:rPr>
          <w:rFonts w:ascii="Calibri" w:hAnsi="Calibri"/>
          <w:noProof/>
          <w:sz w:val="24"/>
          <w:szCs w:val="24"/>
        </w:rPr>
      </w:pPr>
      <w:hyperlink w:anchor="_Toc257911892" w:history="1">
        <w:r w:rsidR="007F3941" w:rsidRPr="007D0710">
          <w:rPr>
            <w:rStyle w:val="ab"/>
            <w:rFonts w:ascii="仿宋_GB2312" w:eastAsia="仿宋_GB2312" w:hAnsi="楷体_GB2312" w:hint="eastAsia"/>
            <w:noProof/>
            <w:sz w:val="24"/>
            <w:szCs w:val="24"/>
          </w:rPr>
          <w:t>第二十三条</w:t>
        </w:r>
        <w:r w:rsidR="007F3941" w:rsidRPr="007D0710">
          <w:rPr>
            <w:rStyle w:val="ab"/>
            <w:rFonts w:ascii="仿宋_GB2312" w:eastAsia="仿宋_GB2312" w:hAnsi="楷体_GB2312"/>
            <w:noProof/>
            <w:sz w:val="24"/>
            <w:szCs w:val="24"/>
          </w:rPr>
          <w:t xml:space="preserve">  </w:t>
        </w:r>
        <w:r w:rsidR="007F3941" w:rsidRPr="007D0710">
          <w:rPr>
            <w:rStyle w:val="ab"/>
            <w:rFonts w:ascii="仿宋_GB2312" w:eastAsia="仿宋_GB2312" w:hAnsi="楷体_GB2312" w:hint="eastAsia"/>
            <w:noProof/>
            <w:sz w:val="24"/>
            <w:szCs w:val="24"/>
          </w:rPr>
          <w:t>法律适用及争议的解决</w:t>
        </w:r>
        <w:r w:rsidR="007F3941" w:rsidRPr="007D0710">
          <w:rPr>
            <w:noProof/>
            <w:webHidden/>
            <w:sz w:val="24"/>
            <w:szCs w:val="24"/>
          </w:rPr>
          <w:tab/>
        </w:r>
        <w:r w:rsidRPr="007D0710">
          <w:rPr>
            <w:noProof/>
            <w:webHidden/>
            <w:sz w:val="24"/>
            <w:szCs w:val="24"/>
          </w:rPr>
          <w:fldChar w:fldCharType="begin"/>
        </w:r>
        <w:r w:rsidR="007F3941" w:rsidRPr="007D0710">
          <w:rPr>
            <w:noProof/>
            <w:webHidden/>
            <w:sz w:val="24"/>
            <w:szCs w:val="24"/>
          </w:rPr>
          <w:instrText xml:space="preserve"> PAGEREF _Toc257911892 \h </w:instrText>
        </w:r>
        <w:r w:rsidRPr="007D0710">
          <w:rPr>
            <w:noProof/>
            <w:webHidden/>
            <w:sz w:val="24"/>
            <w:szCs w:val="24"/>
          </w:rPr>
        </w:r>
        <w:r w:rsidRPr="007D0710">
          <w:rPr>
            <w:noProof/>
            <w:webHidden/>
            <w:sz w:val="24"/>
            <w:szCs w:val="24"/>
          </w:rPr>
          <w:fldChar w:fldCharType="separate"/>
        </w:r>
        <w:r w:rsidR="007F3941">
          <w:rPr>
            <w:noProof/>
            <w:webHidden/>
            <w:sz w:val="24"/>
            <w:szCs w:val="24"/>
          </w:rPr>
          <w:t>32</w:t>
        </w:r>
        <w:r w:rsidRPr="007D0710">
          <w:rPr>
            <w:noProof/>
            <w:webHidden/>
            <w:sz w:val="24"/>
            <w:szCs w:val="24"/>
          </w:rPr>
          <w:fldChar w:fldCharType="end"/>
        </w:r>
      </w:hyperlink>
    </w:p>
    <w:p w:rsidR="007F3941" w:rsidRPr="007D0710" w:rsidRDefault="004B51F9" w:rsidP="007F3941">
      <w:pPr>
        <w:pStyle w:val="10"/>
        <w:rPr>
          <w:rFonts w:ascii="Calibri" w:hAnsi="Calibri"/>
          <w:noProof/>
          <w:sz w:val="24"/>
          <w:szCs w:val="24"/>
        </w:rPr>
      </w:pPr>
      <w:hyperlink w:anchor="_Toc257911893" w:history="1">
        <w:r w:rsidR="007F3941" w:rsidRPr="007D0710">
          <w:rPr>
            <w:rStyle w:val="ab"/>
            <w:rFonts w:ascii="仿宋_GB2312" w:eastAsia="仿宋_GB2312" w:hAnsi="楷体_GB2312" w:hint="eastAsia"/>
            <w:noProof/>
            <w:sz w:val="24"/>
            <w:szCs w:val="24"/>
          </w:rPr>
          <w:t>第二十四条</w:t>
        </w:r>
        <w:r w:rsidR="007F3941" w:rsidRPr="007D0710">
          <w:rPr>
            <w:rStyle w:val="ab"/>
            <w:rFonts w:ascii="仿宋_GB2312" w:eastAsia="仿宋_GB2312" w:hAnsi="楷体_GB2312"/>
            <w:noProof/>
            <w:sz w:val="24"/>
            <w:szCs w:val="24"/>
          </w:rPr>
          <w:t xml:space="preserve">  </w:t>
        </w:r>
        <w:r w:rsidR="007F3941" w:rsidRPr="007D0710">
          <w:rPr>
            <w:rStyle w:val="ab"/>
            <w:rFonts w:ascii="仿宋_GB2312" w:eastAsia="仿宋_GB2312" w:hAnsi="楷体_GB2312" w:hint="eastAsia"/>
            <w:noProof/>
            <w:sz w:val="24"/>
            <w:szCs w:val="24"/>
          </w:rPr>
          <w:t>附则</w:t>
        </w:r>
        <w:r w:rsidR="007F3941" w:rsidRPr="007D0710">
          <w:rPr>
            <w:noProof/>
            <w:webHidden/>
            <w:sz w:val="24"/>
            <w:szCs w:val="24"/>
          </w:rPr>
          <w:tab/>
        </w:r>
        <w:r w:rsidRPr="007D0710">
          <w:rPr>
            <w:noProof/>
            <w:webHidden/>
            <w:sz w:val="24"/>
            <w:szCs w:val="24"/>
          </w:rPr>
          <w:fldChar w:fldCharType="begin"/>
        </w:r>
        <w:r w:rsidR="007F3941" w:rsidRPr="007D0710">
          <w:rPr>
            <w:noProof/>
            <w:webHidden/>
            <w:sz w:val="24"/>
            <w:szCs w:val="24"/>
          </w:rPr>
          <w:instrText xml:space="preserve"> PAGEREF _Toc257911893 \h </w:instrText>
        </w:r>
        <w:r w:rsidRPr="007D0710">
          <w:rPr>
            <w:noProof/>
            <w:webHidden/>
            <w:sz w:val="24"/>
            <w:szCs w:val="24"/>
          </w:rPr>
        </w:r>
        <w:r w:rsidRPr="007D0710">
          <w:rPr>
            <w:noProof/>
            <w:webHidden/>
            <w:sz w:val="24"/>
            <w:szCs w:val="24"/>
          </w:rPr>
          <w:fldChar w:fldCharType="separate"/>
        </w:r>
        <w:r w:rsidR="007F3941">
          <w:rPr>
            <w:noProof/>
            <w:webHidden/>
            <w:sz w:val="24"/>
            <w:szCs w:val="24"/>
          </w:rPr>
          <w:t>33</w:t>
        </w:r>
        <w:r w:rsidRPr="007D0710">
          <w:rPr>
            <w:noProof/>
            <w:webHidden/>
            <w:sz w:val="24"/>
            <w:szCs w:val="24"/>
          </w:rPr>
          <w:fldChar w:fldCharType="end"/>
        </w:r>
      </w:hyperlink>
    </w:p>
    <w:p w:rsidR="007F3941" w:rsidRPr="007D0710" w:rsidRDefault="004B51F9" w:rsidP="007F3941">
      <w:pPr>
        <w:spacing w:before="156" w:after="156" w:line="360" w:lineRule="auto"/>
        <w:rPr>
          <w:rFonts w:ascii="仿宋_GB2312" w:eastAsia="仿宋_GB2312"/>
          <w:spacing w:val="20"/>
          <w:sz w:val="24"/>
          <w:szCs w:val="24"/>
        </w:rPr>
      </w:pPr>
      <w:r w:rsidRPr="007D0710">
        <w:rPr>
          <w:rFonts w:ascii="仿宋_GB2312" w:eastAsia="仿宋_GB2312" w:hint="eastAsia"/>
          <w:spacing w:val="20"/>
          <w:sz w:val="24"/>
          <w:szCs w:val="24"/>
        </w:rPr>
        <w:fldChar w:fldCharType="end"/>
      </w:r>
    </w:p>
    <w:p w:rsidR="007F3941" w:rsidRPr="007D0710" w:rsidRDefault="007F3941" w:rsidP="007F3941">
      <w:pPr>
        <w:spacing w:before="156" w:after="156" w:line="360" w:lineRule="auto"/>
        <w:rPr>
          <w:rFonts w:ascii="仿宋_GB2312" w:eastAsia="仿宋_GB2312"/>
          <w:spacing w:val="20"/>
          <w:sz w:val="24"/>
          <w:szCs w:val="24"/>
        </w:rPr>
      </w:pPr>
    </w:p>
    <w:p w:rsidR="007F3941" w:rsidRPr="007D0710" w:rsidRDefault="007F3941" w:rsidP="007F3941">
      <w:pPr>
        <w:spacing w:before="156" w:after="156" w:line="360" w:lineRule="auto"/>
        <w:rPr>
          <w:rFonts w:ascii="仿宋_GB2312" w:eastAsia="仿宋_GB2312"/>
          <w:spacing w:val="20"/>
          <w:sz w:val="24"/>
          <w:szCs w:val="24"/>
        </w:rPr>
      </w:pPr>
    </w:p>
    <w:p w:rsidR="007F3941" w:rsidRPr="007D0710" w:rsidRDefault="007F3941" w:rsidP="007F3941">
      <w:pPr>
        <w:spacing w:before="156" w:after="156" w:line="360" w:lineRule="auto"/>
        <w:rPr>
          <w:rFonts w:ascii="仿宋_GB2312" w:eastAsia="仿宋_GB2312"/>
          <w:spacing w:val="20"/>
          <w:sz w:val="24"/>
          <w:szCs w:val="24"/>
        </w:rPr>
      </w:pPr>
    </w:p>
    <w:p w:rsidR="007F3941" w:rsidRPr="007D0710" w:rsidRDefault="007F3941" w:rsidP="007F3941">
      <w:pPr>
        <w:spacing w:before="156" w:after="156" w:line="360" w:lineRule="auto"/>
        <w:rPr>
          <w:rFonts w:ascii="仿宋_GB2312" w:eastAsia="仿宋_GB2312"/>
          <w:spacing w:val="20"/>
          <w:sz w:val="24"/>
          <w:szCs w:val="24"/>
        </w:rPr>
      </w:pPr>
    </w:p>
    <w:p w:rsidR="007F3941" w:rsidRPr="007D0710" w:rsidRDefault="007F3941" w:rsidP="007F3941">
      <w:pPr>
        <w:spacing w:before="156" w:after="156" w:line="360" w:lineRule="auto"/>
        <w:rPr>
          <w:rFonts w:ascii="仿宋_GB2312" w:eastAsia="仿宋_GB2312"/>
          <w:spacing w:val="20"/>
          <w:sz w:val="24"/>
          <w:szCs w:val="24"/>
        </w:rPr>
      </w:pPr>
    </w:p>
    <w:p w:rsidR="007F3941" w:rsidRPr="007D0710" w:rsidRDefault="007F3941" w:rsidP="007F3941">
      <w:pPr>
        <w:spacing w:before="156" w:after="156" w:line="360" w:lineRule="auto"/>
        <w:rPr>
          <w:rFonts w:ascii="仿宋_GB2312" w:eastAsia="仿宋_GB2312"/>
          <w:b/>
          <w:spacing w:val="20"/>
          <w:sz w:val="24"/>
          <w:szCs w:val="24"/>
        </w:rPr>
      </w:pPr>
    </w:p>
    <w:p w:rsidR="007F3941" w:rsidRPr="007D0710" w:rsidRDefault="007F3941" w:rsidP="007F3941">
      <w:pPr>
        <w:pStyle w:val="3"/>
        <w:spacing w:before="156" w:after="156" w:line="360" w:lineRule="auto"/>
        <w:ind w:firstLine="0"/>
        <w:jc w:val="center"/>
        <w:rPr>
          <w:rFonts w:ascii="仿宋_GB2312" w:eastAsia="仿宋_GB2312" w:hAnsi="宋体"/>
          <w:b/>
          <w:sz w:val="30"/>
          <w:szCs w:val="30"/>
        </w:rPr>
      </w:pPr>
      <w:r w:rsidRPr="007D0710">
        <w:rPr>
          <w:rFonts w:ascii="黑体" w:eastAsia="黑体" w:hAnsi="黑体" w:hint="eastAsia"/>
          <w:sz w:val="32"/>
          <w:szCs w:val="32"/>
        </w:rPr>
        <w:lastRenderedPageBreak/>
        <w:t>银行间债券市场非金融企业债务融资工具承销协议</w:t>
      </w:r>
    </w:p>
    <w:p w:rsidR="007F3941" w:rsidRPr="007D0710" w:rsidRDefault="007F3941" w:rsidP="007F3941">
      <w:pPr>
        <w:pStyle w:val="3"/>
        <w:spacing w:before="156" w:after="156" w:line="360" w:lineRule="auto"/>
        <w:ind w:firstLine="480"/>
        <w:rPr>
          <w:rFonts w:ascii="仿宋_GB2312" w:eastAsia="仿宋_GB2312" w:hAnsi="宋体"/>
          <w:sz w:val="30"/>
          <w:szCs w:val="30"/>
        </w:rPr>
      </w:pPr>
      <w:r w:rsidRPr="007D0710">
        <w:rPr>
          <w:rFonts w:ascii="仿宋_GB2312" w:eastAsia="仿宋_GB2312" w:hAnsi="宋体" w:hint="eastAsia"/>
          <w:sz w:val="30"/>
          <w:szCs w:val="30"/>
        </w:rPr>
        <w:t>为规范非金融企业债务融资工具承销行为，明确发行方和主承销方的权利义务，维护各方合法权益，根据《中华人民共和国合同法》、《银行间债券市场非金融企业债务融资工具管理办法》等相关法律及交易商协会相关自律规范文件，以下各方在平等、自愿的基础上签署本协议：</w:t>
      </w:r>
    </w:p>
    <w:p w:rsidR="007F3941" w:rsidRPr="007D0710" w:rsidRDefault="007F3941" w:rsidP="007F3941">
      <w:pPr>
        <w:pStyle w:val="3"/>
        <w:spacing w:before="156" w:after="156" w:line="360" w:lineRule="auto"/>
        <w:ind w:firstLine="480"/>
        <w:rPr>
          <w:rFonts w:ascii="仿宋_GB2312" w:eastAsia="仿宋_GB2312" w:hAnsi="宋体"/>
          <w:sz w:val="30"/>
          <w:szCs w:val="30"/>
        </w:rPr>
      </w:pPr>
      <w:r w:rsidRPr="007D0710">
        <w:rPr>
          <w:rFonts w:ascii="仿宋_GB2312" w:eastAsia="仿宋_GB2312" w:hAnsi="宋体" w:hint="eastAsia"/>
          <w:sz w:val="30"/>
          <w:szCs w:val="30"/>
        </w:rPr>
        <w:t>甲方/发行方：__________</w:t>
      </w:r>
    </w:p>
    <w:p w:rsidR="007F3941" w:rsidRPr="007D0710" w:rsidRDefault="007F3941" w:rsidP="007F3941">
      <w:pPr>
        <w:pStyle w:val="3"/>
        <w:spacing w:before="156" w:after="156" w:line="360" w:lineRule="auto"/>
        <w:ind w:firstLine="480"/>
        <w:rPr>
          <w:rFonts w:ascii="仿宋_GB2312" w:eastAsia="仿宋_GB2312" w:hAnsi="宋体"/>
          <w:sz w:val="30"/>
          <w:szCs w:val="30"/>
        </w:rPr>
      </w:pPr>
      <w:r w:rsidRPr="007D0710">
        <w:rPr>
          <w:rFonts w:ascii="仿宋_GB2312" w:eastAsia="仿宋_GB2312" w:hAnsi="宋体" w:hint="eastAsia"/>
          <w:sz w:val="30"/>
          <w:szCs w:val="30"/>
        </w:rPr>
        <w:t>乙方/主承销方：__________</w:t>
      </w:r>
    </w:p>
    <w:p w:rsidR="007F3941" w:rsidRPr="007D0710" w:rsidRDefault="007F3941" w:rsidP="007F3941">
      <w:pPr>
        <w:pStyle w:val="3"/>
        <w:spacing w:before="156" w:after="156" w:line="360" w:lineRule="auto"/>
        <w:ind w:firstLine="480"/>
        <w:rPr>
          <w:rFonts w:ascii="仿宋_GB2312" w:eastAsia="仿宋_GB2312" w:hAnsi="宋体"/>
          <w:sz w:val="30"/>
          <w:szCs w:val="30"/>
        </w:rPr>
      </w:pPr>
      <w:r w:rsidRPr="007D0710">
        <w:rPr>
          <w:rFonts w:ascii="仿宋_GB2312" w:eastAsia="仿宋_GB2312" w:hAnsi="宋体" w:hint="eastAsia"/>
          <w:sz w:val="30"/>
          <w:szCs w:val="30"/>
        </w:rPr>
        <w:t>丙方/主承销方（若有）：__________</w:t>
      </w:r>
    </w:p>
    <w:p w:rsidR="007F3941" w:rsidRPr="007D0710" w:rsidRDefault="007F3941" w:rsidP="007F3941">
      <w:pPr>
        <w:pStyle w:val="1"/>
        <w:numPr>
          <w:ilvl w:val="0"/>
          <w:numId w:val="4"/>
        </w:numPr>
        <w:spacing w:line="360" w:lineRule="auto"/>
        <w:rPr>
          <w:rFonts w:ascii="仿宋_GB2312" w:eastAsia="仿宋_GB2312"/>
          <w:sz w:val="30"/>
          <w:szCs w:val="30"/>
        </w:rPr>
      </w:pPr>
      <w:bookmarkStart w:id="0" w:name="_Toc257911870"/>
      <w:r w:rsidRPr="007D0710">
        <w:rPr>
          <w:rFonts w:ascii="仿宋_GB2312" w:eastAsia="仿宋_GB2312" w:hint="eastAsia"/>
          <w:sz w:val="30"/>
          <w:szCs w:val="30"/>
        </w:rPr>
        <w:t>定义</w:t>
      </w:r>
      <w:bookmarkEnd w:id="0"/>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sz w:val="30"/>
          <w:szCs w:val="30"/>
        </w:rPr>
        <w:t>在本协议中，除非文中另有规定，下列词语具有以下含义：</w:t>
      </w:r>
    </w:p>
    <w:p w:rsidR="007F3941" w:rsidRPr="007D0710" w:rsidRDefault="007F3941" w:rsidP="007F3941">
      <w:pPr>
        <w:spacing w:before="156" w:after="156" w:line="360" w:lineRule="auto"/>
        <w:rPr>
          <w:rFonts w:ascii="仿宋_GB2312" w:eastAsia="仿宋_GB2312" w:hAnsi="宋体"/>
          <w:sz w:val="30"/>
          <w:szCs w:val="30"/>
        </w:rPr>
      </w:pPr>
      <w:r w:rsidRPr="007D0710">
        <w:rPr>
          <w:rFonts w:ascii="仿宋_GB2312" w:eastAsia="仿宋_GB2312" w:hAnsi="宋体" w:hint="eastAsia"/>
          <w:b/>
          <w:sz w:val="30"/>
          <w:szCs w:val="30"/>
        </w:rPr>
        <w:t>1.1债务融资工具</w:t>
      </w:r>
      <w:r w:rsidRPr="007D0710">
        <w:rPr>
          <w:rFonts w:ascii="仿宋_GB2312" w:eastAsia="仿宋_GB2312" w:hAnsi="宋体" w:hint="eastAsia"/>
          <w:sz w:val="30"/>
          <w:szCs w:val="30"/>
        </w:rPr>
        <w:t>：指按《银行间债券市场非金融企业债务融资工具管理办法》的规定，具有法人资格的非金融企业在银行间债券市场发行的，约定在一定期限内还本付息的有价证券。</w:t>
      </w:r>
    </w:p>
    <w:p w:rsidR="007F3941" w:rsidRPr="007D0710" w:rsidRDefault="007F3941" w:rsidP="007F3941">
      <w:pPr>
        <w:spacing w:before="156" w:after="156" w:line="360" w:lineRule="auto"/>
        <w:rPr>
          <w:rFonts w:ascii="仿宋_GB2312" w:eastAsia="仿宋_GB2312" w:hAnsi="宋体"/>
          <w:sz w:val="30"/>
          <w:szCs w:val="30"/>
        </w:rPr>
      </w:pPr>
      <w:r w:rsidRPr="007D0710">
        <w:rPr>
          <w:rFonts w:ascii="仿宋_GB2312" w:eastAsia="仿宋_GB2312" w:hAnsi="宋体" w:hint="eastAsia"/>
          <w:b/>
          <w:sz w:val="30"/>
          <w:szCs w:val="30"/>
        </w:rPr>
        <w:t>1.2发行方</w:t>
      </w:r>
      <w:r w:rsidRPr="007D0710">
        <w:rPr>
          <w:rFonts w:ascii="仿宋_GB2312" w:eastAsia="仿宋_GB2312" w:hAnsi="宋体" w:hint="eastAsia"/>
          <w:sz w:val="30"/>
          <w:szCs w:val="30"/>
        </w:rPr>
        <w:t>：指本协议项下债务融资工具的发行人</w:t>
      </w:r>
      <w:r w:rsidRPr="007D0710">
        <w:rPr>
          <w:rFonts w:hAnsi="宋体" w:hint="eastAsia"/>
          <w:sz w:val="30"/>
          <w:szCs w:val="30"/>
        </w:rPr>
        <w:t>/</w:t>
      </w:r>
      <w:r w:rsidRPr="007D0710">
        <w:rPr>
          <w:rFonts w:ascii="仿宋_GB2312" w:eastAsia="仿宋_GB2312" w:hAnsi="宋体" w:hint="eastAsia"/>
          <w:sz w:val="30"/>
          <w:szCs w:val="30"/>
        </w:rPr>
        <w:t>联合发行人。</w:t>
      </w:r>
    </w:p>
    <w:p w:rsidR="007F3941" w:rsidRPr="007D0710" w:rsidRDefault="007F3941" w:rsidP="007F3941">
      <w:pPr>
        <w:spacing w:before="156" w:after="156" w:line="360" w:lineRule="auto"/>
        <w:rPr>
          <w:rFonts w:ascii="仿宋_GB2312" w:eastAsia="仿宋_GB2312" w:hAnsi="宋体"/>
          <w:sz w:val="30"/>
          <w:szCs w:val="30"/>
        </w:rPr>
      </w:pPr>
      <w:r w:rsidRPr="007D0710">
        <w:rPr>
          <w:rFonts w:ascii="仿宋_GB2312" w:eastAsia="仿宋_GB2312" w:hAnsi="宋体" w:hint="eastAsia"/>
          <w:b/>
          <w:sz w:val="30"/>
          <w:szCs w:val="30"/>
        </w:rPr>
        <w:t>1.3主承销商：</w:t>
      </w:r>
      <w:r w:rsidRPr="007D0710">
        <w:rPr>
          <w:rFonts w:ascii="仿宋_GB2312" w:eastAsia="仿宋_GB2312" w:hAnsi="宋体" w:hint="eastAsia"/>
          <w:sz w:val="30"/>
          <w:szCs w:val="30"/>
        </w:rPr>
        <w:t>指具备债务融资工具主承销资质，并已在本协议中被发行人委任的承销机构。</w:t>
      </w:r>
    </w:p>
    <w:p w:rsidR="007F3941" w:rsidRPr="007D0710" w:rsidRDefault="007F3941" w:rsidP="007F3941">
      <w:pPr>
        <w:spacing w:before="156" w:after="156" w:line="360" w:lineRule="auto"/>
        <w:rPr>
          <w:rFonts w:ascii="仿宋_GB2312" w:eastAsia="仿宋_GB2312" w:hAnsi="宋体"/>
          <w:sz w:val="30"/>
          <w:szCs w:val="30"/>
        </w:rPr>
      </w:pPr>
      <w:r w:rsidRPr="007D0710">
        <w:rPr>
          <w:rFonts w:ascii="仿宋_GB2312" w:eastAsia="仿宋_GB2312" w:hAnsi="宋体" w:hint="eastAsia"/>
          <w:b/>
          <w:sz w:val="30"/>
          <w:szCs w:val="30"/>
        </w:rPr>
        <w:t>1.4主承销方</w:t>
      </w:r>
      <w:r w:rsidRPr="007D0710">
        <w:rPr>
          <w:rFonts w:ascii="仿宋_GB2312" w:eastAsia="仿宋_GB2312" w:hAnsi="宋体" w:hint="eastAsia"/>
          <w:sz w:val="30"/>
          <w:szCs w:val="30"/>
        </w:rPr>
        <w:t>：指与发行方签署本协议并接受发行方委任负责承销本协议项下债务融资工具的主承销商和</w:t>
      </w:r>
      <w:proofErr w:type="gramStart"/>
      <w:r w:rsidRPr="007D0710">
        <w:rPr>
          <w:rFonts w:ascii="仿宋_GB2312" w:eastAsia="仿宋_GB2312" w:hAnsi="宋体" w:hint="eastAsia"/>
          <w:sz w:val="30"/>
          <w:szCs w:val="30"/>
        </w:rPr>
        <w:t>联席主</w:t>
      </w:r>
      <w:proofErr w:type="gramEnd"/>
      <w:r w:rsidRPr="007D0710">
        <w:rPr>
          <w:rFonts w:ascii="仿宋_GB2312" w:eastAsia="仿宋_GB2312" w:hAnsi="宋体" w:hint="eastAsia"/>
          <w:sz w:val="30"/>
          <w:szCs w:val="30"/>
        </w:rPr>
        <w:t>承销商（若有）</w:t>
      </w:r>
      <w:r w:rsidRPr="007D0710">
        <w:rPr>
          <w:rFonts w:ascii="仿宋_GB2312" w:eastAsia="仿宋_GB2312" w:hAnsi="宋体" w:hint="eastAsia"/>
          <w:sz w:val="30"/>
          <w:szCs w:val="30"/>
        </w:rPr>
        <w:lastRenderedPageBreak/>
        <w:t>/副主承销商（若有）。</w:t>
      </w:r>
    </w:p>
    <w:p w:rsidR="007F3941" w:rsidRDefault="007F3941" w:rsidP="007F3941">
      <w:pPr>
        <w:pStyle w:val="3"/>
        <w:spacing w:after="156" w:line="360" w:lineRule="auto"/>
        <w:ind w:firstLine="0"/>
        <w:rPr>
          <w:rFonts w:ascii="仿宋_GB2312" w:eastAsia="仿宋_GB2312" w:hAnsi="宋体"/>
          <w:sz w:val="30"/>
          <w:szCs w:val="30"/>
        </w:rPr>
      </w:pPr>
      <w:r w:rsidRPr="007D0710">
        <w:rPr>
          <w:rFonts w:hAnsi="宋体" w:hint="eastAsia"/>
          <w:b/>
          <w:sz w:val="30"/>
          <w:szCs w:val="30"/>
        </w:rPr>
        <w:t>1.5</w:t>
      </w:r>
      <w:r w:rsidRPr="007D0710">
        <w:rPr>
          <w:rFonts w:ascii="仿宋_GB2312" w:eastAsia="仿宋_GB2312" w:hAnsi="宋体" w:hint="eastAsia"/>
          <w:b/>
          <w:sz w:val="30"/>
          <w:szCs w:val="30"/>
        </w:rPr>
        <w:t>簿记管理人：</w:t>
      </w:r>
      <w:r w:rsidRPr="007D0710">
        <w:rPr>
          <w:rFonts w:ascii="仿宋_GB2312" w:eastAsia="仿宋_GB2312" w:hAnsi="宋体" w:hint="eastAsia"/>
          <w:sz w:val="30"/>
          <w:szCs w:val="30"/>
        </w:rPr>
        <w:t>指根据本协议</w:t>
      </w:r>
      <w:r>
        <w:rPr>
          <w:rFonts w:ascii="仿宋_GB2312" w:eastAsia="仿宋_GB2312" w:hAnsi="宋体" w:hint="eastAsia"/>
          <w:sz w:val="30"/>
          <w:szCs w:val="30"/>
        </w:rPr>
        <w:t>受发行人委托</w:t>
      </w:r>
      <w:r w:rsidRPr="00BC7C29">
        <w:rPr>
          <w:rFonts w:ascii="仿宋_GB2312" w:eastAsia="仿宋_GB2312" w:hAnsi="宋体"/>
          <w:sz w:val="30"/>
          <w:szCs w:val="30"/>
        </w:rPr>
        <w:t>负责簿记建档具体运作的主承销商</w:t>
      </w:r>
      <w:r w:rsidRPr="007D0710">
        <w:rPr>
          <w:rFonts w:ascii="仿宋_GB2312" w:eastAsia="仿宋_GB2312" w:hAnsi="宋体" w:hint="eastAsia"/>
          <w:sz w:val="30"/>
          <w:szCs w:val="30"/>
        </w:rPr>
        <w:t>。</w:t>
      </w:r>
    </w:p>
    <w:p w:rsidR="007F3941" w:rsidRPr="007D0710" w:rsidRDefault="007F3941" w:rsidP="007F3941">
      <w:pPr>
        <w:spacing w:before="156" w:after="156" w:line="360" w:lineRule="auto"/>
        <w:rPr>
          <w:rFonts w:ascii="仿宋_GB2312" w:eastAsia="仿宋_GB2312"/>
          <w:sz w:val="30"/>
          <w:szCs w:val="30"/>
        </w:rPr>
      </w:pPr>
      <w:r w:rsidRPr="007D0710">
        <w:rPr>
          <w:rFonts w:ascii="仿宋_GB2312" w:eastAsia="仿宋_GB2312" w:hAnsi="宋体" w:hint="eastAsia"/>
          <w:b/>
          <w:sz w:val="30"/>
          <w:szCs w:val="30"/>
        </w:rPr>
        <w:t>1.6承销团</w:t>
      </w:r>
      <w:r w:rsidRPr="007D0710">
        <w:rPr>
          <w:rFonts w:ascii="仿宋_GB2312" w:eastAsia="仿宋_GB2312" w:hint="eastAsia"/>
          <w:sz w:val="30"/>
          <w:szCs w:val="30"/>
        </w:rPr>
        <w:t>：</w:t>
      </w:r>
      <w:r w:rsidRPr="007D0710">
        <w:rPr>
          <w:rFonts w:ascii="仿宋_GB2312" w:eastAsia="仿宋_GB2312" w:hAnsi="宋体" w:hint="eastAsia"/>
          <w:sz w:val="30"/>
          <w:szCs w:val="30"/>
        </w:rPr>
        <w:t>指主承销方为发行本协议项下某期债务融资工具而与其他承销商组成的债务融资工具承销团队。</w:t>
      </w:r>
    </w:p>
    <w:p w:rsidR="007F3941" w:rsidRPr="007D0710" w:rsidRDefault="007F3941" w:rsidP="007F3941">
      <w:pPr>
        <w:spacing w:before="156" w:after="156" w:line="360" w:lineRule="auto"/>
        <w:rPr>
          <w:rFonts w:ascii="仿宋_GB2312" w:eastAsia="仿宋_GB2312" w:hAnsi="宋体"/>
          <w:sz w:val="30"/>
          <w:szCs w:val="30"/>
        </w:rPr>
      </w:pPr>
      <w:r w:rsidRPr="007D0710">
        <w:rPr>
          <w:rFonts w:ascii="仿宋_GB2312" w:eastAsia="仿宋_GB2312" w:hAnsi="宋体" w:hint="eastAsia"/>
          <w:b/>
          <w:sz w:val="30"/>
          <w:szCs w:val="30"/>
        </w:rPr>
        <w:t>1.7承销团协议</w:t>
      </w:r>
      <w:r w:rsidRPr="007D0710">
        <w:rPr>
          <w:rFonts w:ascii="仿宋_GB2312" w:eastAsia="仿宋_GB2312" w:hAnsi="宋体" w:hint="eastAsia"/>
          <w:sz w:val="30"/>
          <w:szCs w:val="30"/>
        </w:rPr>
        <w:t>：指主承销方为与其他承销商共同承销本协议项下某期债务融资工具而签署的用于明确各方在承销活动中的相关权利、义务、责任和工作安排等内容的书面协议。</w:t>
      </w:r>
    </w:p>
    <w:p w:rsidR="007F3941" w:rsidRPr="007D0710" w:rsidRDefault="007F3941" w:rsidP="007F3941">
      <w:pPr>
        <w:spacing w:before="156" w:after="156" w:line="360" w:lineRule="auto"/>
        <w:rPr>
          <w:rFonts w:ascii="仿宋_GB2312" w:eastAsia="仿宋_GB2312"/>
          <w:sz w:val="30"/>
          <w:szCs w:val="30"/>
        </w:rPr>
      </w:pPr>
      <w:r w:rsidRPr="007D0710">
        <w:rPr>
          <w:rFonts w:ascii="仿宋_GB2312" w:eastAsia="仿宋_GB2312" w:hAnsi="宋体" w:hint="eastAsia"/>
          <w:b/>
          <w:sz w:val="30"/>
          <w:szCs w:val="30"/>
        </w:rPr>
        <w:t>1.8交易商协会</w:t>
      </w:r>
      <w:r w:rsidRPr="007D0710">
        <w:rPr>
          <w:rFonts w:ascii="仿宋_GB2312" w:eastAsia="仿宋_GB2312" w:hint="eastAsia"/>
          <w:sz w:val="30"/>
          <w:szCs w:val="30"/>
        </w:rPr>
        <w:t>：指中国银行间市场交易商协会。</w:t>
      </w:r>
    </w:p>
    <w:p w:rsidR="007F3941" w:rsidRPr="007D0710" w:rsidRDefault="007F3941" w:rsidP="007F3941">
      <w:pPr>
        <w:spacing w:before="156" w:after="156" w:line="360" w:lineRule="auto"/>
        <w:rPr>
          <w:rFonts w:ascii="仿宋_GB2312" w:eastAsia="仿宋_GB2312" w:hAnsi="宋体"/>
          <w:sz w:val="30"/>
          <w:szCs w:val="30"/>
        </w:rPr>
      </w:pPr>
      <w:r w:rsidRPr="007D0710">
        <w:rPr>
          <w:rFonts w:ascii="仿宋_GB2312" w:eastAsia="仿宋_GB2312" w:hAnsi="宋体" w:hint="eastAsia"/>
          <w:b/>
          <w:sz w:val="30"/>
          <w:szCs w:val="30"/>
        </w:rPr>
        <w:t>1.9注册金额</w:t>
      </w:r>
      <w:r w:rsidRPr="007D0710">
        <w:rPr>
          <w:rFonts w:ascii="仿宋_GB2312" w:eastAsia="仿宋_GB2312" w:hAnsi="宋体" w:hint="eastAsia"/>
          <w:sz w:val="30"/>
          <w:szCs w:val="30"/>
        </w:rPr>
        <w:t>：指本协议项下的，经交易商协会注册的债务融资工具金额，该金额在交易商协会《接受注册通知书》中确定。</w:t>
      </w:r>
    </w:p>
    <w:p w:rsidR="007F3941" w:rsidRPr="007D0710" w:rsidRDefault="007F3941" w:rsidP="007F3941">
      <w:pPr>
        <w:spacing w:before="156" w:after="156" w:line="360" w:lineRule="auto"/>
        <w:rPr>
          <w:rFonts w:ascii="仿宋_GB2312" w:eastAsia="仿宋_GB2312" w:hAnsi="宋体"/>
          <w:sz w:val="30"/>
          <w:szCs w:val="30"/>
        </w:rPr>
      </w:pPr>
      <w:r w:rsidRPr="007D0710">
        <w:rPr>
          <w:rFonts w:ascii="仿宋_GB2312" w:eastAsia="仿宋_GB2312" w:hAnsi="宋体" w:hint="eastAsia"/>
          <w:b/>
          <w:sz w:val="30"/>
          <w:szCs w:val="30"/>
        </w:rPr>
        <w:t>1.10注册有效期</w:t>
      </w:r>
      <w:r w:rsidRPr="007D0710">
        <w:rPr>
          <w:rFonts w:ascii="仿宋_GB2312" w:eastAsia="仿宋_GB2312" w:hint="eastAsia"/>
          <w:sz w:val="30"/>
          <w:szCs w:val="30"/>
        </w:rPr>
        <w:t>：</w:t>
      </w:r>
      <w:r w:rsidRPr="007D0710">
        <w:rPr>
          <w:rFonts w:ascii="仿宋_GB2312" w:eastAsia="仿宋_GB2312" w:hAnsi="宋体" w:hint="eastAsia"/>
          <w:sz w:val="30"/>
          <w:szCs w:val="30"/>
        </w:rPr>
        <w:t>指交易商协会《接受注册通知书》中核定的债务融资工具注册金额有效期。</w:t>
      </w:r>
    </w:p>
    <w:p w:rsidR="007F3941" w:rsidRPr="007D0710" w:rsidRDefault="007F3941" w:rsidP="007F3941">
      <w:pPr>
        <w:spacing w:before="156" w:after="156" w:line="360" w:lineRule="auto"/>
        <w:rPr>
          <w:rFonts w:ascii="仿宋_GB2312" w:eastAsia="仿宋_GB2312" w:hAnsi="宋体"/>
          <w:sz w:val="30"/>
          <w:szCs w:val="30"/>
        </w:rPr>
      </w:pPr>
      <w:r w:rsidRPr="007D0710">
        <w:rPr>
          <w:rFonts w:ascii="仿宋_GB2312" w:eastAsia="仿宋_GB2312" w:hAnsi="宋体"/>
          <w:b/>
          <w:sz w:val="30"/>
          <w:szCs w:val="30"/>
        </w:rPr>
        <w:t>1.1</w:t>
      </w:r>
      <w:r w:rsidRPr="007D0710">
        <w:rPr>
          <w:rFonts w:ascii="仿宋_GB2312" w:eastAsia="仿宋_GB2312" w:hAnsi="宋体" w:hint="eastAsia"/>
          <w:b/>
          <w:sz w:val="30"/>
          <w:szCs w:val="30"/>
        </w:rPr>
        <w:t>1发行方案：</w:t>
      </w:r>
      <w:r w:rsidRPr="007D0710">
        <w:rPr>
          <w:rFonts w:ascii="仿宋_GB2312" w:eastAsia="仿宋_GB2312" w:hAnsi="宋体" w:hint="eastAsia"/>
          <w:sz w:val="30"/>
          <w:szCs w:val="30"/>
        </w:rPr>
        <w:t>指采用簿记建档方式发行债务融资工具时，发行人及主承销商依据《银行间债券市场非金融企业债务融资工具管理办法》及交易商协会相关自律规范文件而制定，对簿记建档各项操作做出具体安排，并作为发行文件组成部分向市场公开披露的说明文件。</w:t>
      </w:r>
    </w:p>
    <w:p w:rsidR="007F3941" w:rsidRPr="007D0710" w:rsidRDefault="007F3941" w:rsidP="007F3941">
      <w:pPr>
        <w:spacing w:before="156" w:after="156" w:line="360" w:lineRule="auto"/>
        <w:rPr>
          <w:rFonts w:ascii="仿宋_GB2312" w:eastAsia="仿宋_GB2312" w:hAnsi="宋体"/>
          <w:sz w:val="30"/>
          <w:szCs w:val="30"/>
        </w:rPr>
      </w:pPr>
      <w:r w:rsidRPr="007D0710">
        <w:rPr>
          <w:rFonts w:ascii="仿宋_GB2312" w:eastAsia="仿宋_GB2312" w:hAnsi="宋体" w:hint="eastAsia"/>
          <w:b/>
          <w:sz w:val="30"/>
          <w:szCs w:val="30"/>
        </w:rPr>
        <w:t>1.12发行公告：</w:t>
      </w:r>
      <w:r w:rsidRPr="007D0710">
        <w:rPr>
          <w:rFonts w:ascii="仿宋_GB2312" w:eastAsia="仿宋_GB2312" w:hAnsi="宋体" w:hint="eastAsia"/>
          <w:sz w:val="30"/>
          <w:szCs w:val="30"/>
        </w:rPr>
        <w:t>指发行方根据《银行间债券市场非金融企业债务融资工具管理办法》及交易商协会相关自律规范文件，为发行</w:t>
      </w:r>
      <w:r w:rsidRPr="007D0710">
        <w:rPr>
          <w:rFonts w:ascii="仿宋_GB2312" w:eastAsia="仿宋_GB2312" w:hAnsi="宋体" w:hint="eastAsia"/>
          <w:sz w:val="30"/>
          <w:szCs w:val="30"/>
        </w:rPr>
        <w:lastRenderedPageBreak/>
        <w:t>本协议项下某期债务融资工具而制作的债务融资工具发行公告。</w:t>
      </w:r>
    </w:p>
    <w:p w:rsidR="007F3941" w:rsidRPr="007D0710" w:rsidRDefault="007F3941" w:rsidP="007F3941">
      <w:pPr>
        <w:spacing w:before="156" w:after="156" w:line="360" w:lineRule="auto"/>
        <w:rPr>
          <w:rFonts w:ascii="仿宋_GB2312" w:eastAsia="仿宋_GB2312" w:hAnsi="宋体"/>
          <w:sz w:val="30"/>
          <w:szCs w:val="30"/>
        </w:rPr>
      </w:pPr>
      <w:r w:rsidRPr="007D0710">
        <w:rPr>
          <w:rFonts w:ascii="仿宋_GB2312" w:eastAsia="仿宋_GB2312" w:hAnsi="宋体" w:hint="eastAsia"/>
          <w:b/>
          <w:sz w:val="30"/>
          <w:szCs w:val="30"/>
        </w:rPr>
        <w:t>1.13募集说明书</w:t>
      </w:r>
      <w:r w:rsidRPr="007D0710">
        <w:rPr>
          <w:rFonts w:ascii="仿宋_GB2312" w:eastAsia="仿宋_GB2312" w:hAnsi="宋体" w:hint="eastAsia"/>
          <w:sz w:val="30"/>
          <w:szCs w:val="30"/>
        </w:rPr>
        <w:t>：指发行方根据《银行间债券市场非金融企业债务融资工具管理办法》及交易商协会相关自律规范文件，为本协议项下某期债务融资工具的发行而制作，并在发行文件中披露的说明文件。</w:t>
      </w:r>
    </w:p>
    <w:p w:rsidR="007F3941" w:rsidRPr="007D0710" w:rsidRDefault="007F3941" w:rsidP="007F3941">
      <w:pPr>
        <w:spacing w:before="156" w:after="156" w:line="360" w:lineRule="auto"/>
        <w:rPr>
          <w:rFonts w:ascii="仿宋_GB2312" w:eastAsia="仿宋_GB2312" w:hAnsi="宋体"/>
          <w:sz w:val="30"/>
          <w:szCs w:val="30"/>
        </w:rPr>
      </w:pPr>
      <w:r w:rsidRPr="007D0710">
        <w:rPr>
          <w:rFonts w:ascii="仿宋_GB2312" w:eastAsia="仿宋_GB2312" w:hAnsi="宋体" w:hint="eastAsia"/>
          <w:b/>
          <w:sz w:val="30"/>
          <w:szCs w:val="30"/>
        </w:rPr>
        <w:t>1.14</w:t>
      </w:r>
      <w:r w:rsidRPr="007D0710">
        <w:rPr>
          <w:rFonts w:ascii="仿宋_GB2312" w:eastAsia="仿宋_GB2312" w:hAnsi="宋体"/>
          <w:b/>
          <w:sz w:val="30"/>
          <w:szCs w:val="30"/>
        </w:rPr>
        <w:t>簿记建档</w:t>
      </w:r>
      <w:r w:rsidRPr="007D0710">
        <w:rPr>
          <w:rFonts w:ascii="仿宋_GB2312" w:eastAsia="仿宋_GB2312" w:hAnsi="宋体" w:hint="eastAsia"/>
          <w:b/>
          <w:sz w:val="30"/>
          <w:szCs w:val="30"/>
        </w:rPr>
        <w:t>：</w:t>
      </w:r>
      <w:r w:rsidRPr="007D0710">
        <w:rPr>
          <w:rFonts w:ascii="仿宋_GB2312" w:eastAsia="仿宋_GB2312" w:hAnsi="宋体" w:hint="eastAsia"/>
          <w:sz w:val="30"/>
          <w:szCs w:val="30"/>
        </w:rPr>
        <w:t>指发行人和主承销方协商确定利率/价格区间后，承销团成员/投资人发出申购定单，由簿记管理人记录承销团成员/投资人认购债务融资工具利率/价格及数量意愿，</w:t>
      </w:r>
      <w:r w:rsidRPr="007D0710">
        <w:rPr>
          <w:rFonts w:ascii="仿宋_GB2312" w:eastAsia="仿宋_GB2312" w:hAnsi="仿宋_GB2312" w:hint="eastAsia"/>
          <w:sz w:val="30"/>
        </w:rPr>
        <w:t>按约定的定价和配售方式确定最终发行利率/价格</w:t>
      </w:r>
      <w:r w:rsidRPr="007D0710">
        <w:rPr>
          <w:rFonts w:ascii="仿宋_GB2312" w:eastAsia="仿宋_GB2312" w:hAnsi="仿宋_GB2312"/>
          <w:sz w:val="30"/>
        </w:rPr>
        <w:t>并进行配售的行为</w:t>
      </w:r>
      <w:r w:rsidRPr="007D0710">
        <w:rPr>
          <w:rFonts w:ascii="仿宋_GB2312" w:eastAsia="仿宋_GB2312" w:hAnsi="宋体"/>
          <w:sz w:val="30"/>
          <w:szCs w:val="30"/>
        </w:rPr>
        <w:t>。</w:t>
      </w:r>
    </w:p>
    <w:p w:rsidR="007F3941" w:rsidRPr="007D0710" w:rsidRDefault="007F3941" w:rsidP="007F3941">
      <w:pPr>
        <w:spacing w:before="156" w:after="156" w:line="360" w:lineRule="auto"/>
        <w:rPr>
          <w:rFonts w:ascii="仿宋_GB2312" w:eastAsia="仿宋_GB2312" w:hAnsi="宋体"/>
          <w:sz w:val="30"/>
          <w:szCs w:val="30"/>
        </w:rPr>
      </w:pPr>
      <w:r w:rsidRPr="007D0710">
        <w:rPr>
          <w:rFonts w:ascii="仿宋_GB2312" w:eastAsia="仿宋_GB2312" w:hAnsi="宋体" w:hint="eastAsia"/>
          <w:b/>
          <w:sz w:val="30"/>
          <w:szCs w:val="30"/>
        </w:rPr>
        <w:t>1.15余额包销：</w:t>
      </w:r>
      <w:r w:rsidRPr="007D0710">
        <w:rPr>
          <w:rFonts w:ascii="仿宋_GB2312" w:eastAsia="仿宋_GB2312" w:hAnsi="宋体" w:hint="eastAsia"/>
          <w:sz w:val="30"/>
          <w:szCs w:val="30"/>
        </w:rPr>
        <w:t>指主承销方在募集说明书载明的缴款日，按发行利率/价格将本方包销额度比例内未售出的债务融资工具全部自行购入的承销方式。</w:t>
      </w:r>
    </w:p>
    <w:p w:rsidR="007F3941" w:rsidRPr="007D0710" w:rsidRDefault="007F3941" w:rsidP="007F3941">
      <w:pPr>
        <w:spacing w:before="156" w:after="156" w:line="360" w:lineRule="auto"/>
        <w:rPr>
          <w:rFonts w:ascii="仿宋_GB2312" w:eastAsia="仿宋_GB2312" w:hAnsi="宋体"/>
          <w:sz w:val="30"/>
          <w:szCs w:val="30"/>
        </w:rPr>
      </w:pPr>
      <w:r w:rsidRPr="007D0710">
        <w:rPr>
          <w:rFonts w:ascii="仿宋_GB2312" w:eastAsia="仿宋_GB2312" w:hint="eastAsia"/>
          <w:b/>
          <w:sz w:val="30"/>
          <w:szCs w:val="30"/>
        </w:rPr>
        <w:t>1.16工作日：</w:t>
      </w:r>
      <w:r w:rsidRPr="007D0710">
        <w:rPr>
          <w:rFonts w:ascii="仿宋_GB2312" w:eastAsia="仿宋_GB2312" w:hAnsi="宋体" w:hint="eastAsia"/>
          <w:sz w:val="30"/>
          <w:szCs w:val="30"/>
        </w:rPr>
        <w:t>指北京市的商业银行对</w:t>
      </w:r>
      <w:proofErr w:type="gramStart"/>
      <w:r w:rsidRPr="007D0710">
        <w:rPr>
          <w:rFonts w:ascii="仿宋_GB2312" w:eastAsia="仿宋_GB2312" w:hAnsi="宋体" w:hint="eastAsia"/>
          <w:sz w:val="30"/>
          <w:szCs w:val="30"/>
        </w:rPr>
        <w:t>公营业</w:t>
      </w:r>
      <w:proofErr w:type="gramEnd"/>
      <w:r w:rsidRPr="007D0710">
        <w:rPr>
          <w:rFonts w:ascii="仿宋_GB2312" w:eastAsia="仿宋_GB2312" w:hAnsi="宋体" w:hint="eastAsia"/>
          <w:sz w:val="30"/>
          <w:szCs w:val="30"/>
        </w:rPr>
        <w:t>日。</w:t>
      </w:r>
    </w:p>
    <w:p w:rsidR="007F3941" w:rsidRPr="007D0710" w:rsidRDefault="007F3941" w:rsidP="007F3941">
      <w:pPr>
        <w:spacing w:before="156" w:after="156" w:line="360" w:lineRule="auto"/>
        <w:rPr>
          <w:rFonts w:ascii="仿宋_GB2312" w:eastAsia="仿宋_GB2312" w:hAnsi="宋体"/>
          <w:sz w:val="30"/>
          <w:szCs w:val="30"/>
        </w:rPr>
      </w:pPr>
      <w:r w:rsidRPr="007D0710">
        <w:rPr>
          <w:rFonts w:ascii="仿宋_GB2312" w:eastAsia="仿宋_GB2312" w:hint="eastAsia"/>
          <w:b/>
          <w:sz w:val="30"/>
          <w:szCs w:val="30"/>
        </w:rPr>
        <w:t>1.17公告日：</w:t>
      </w:r>
      <w:r w:rsidRPr="007D0710">
        <w:rPr>
          <w:rFonts w:ascii="仿宋_GB2312" w:eastAsia="仿宋_GB2312" w:hAnsi="宋体" w:hint="eastAsia"/>
          <w:sz w:val="30"/>
          <w:szCs w:val="30"/>
        </w:rPr>
        <w:t>指刊登发行方案、发行公告、募集说明书等文件之日。</w:t>
      </w:r>
    </w:p>
    <w:p w:rsidR="007F3941" w:rsidRPr="007D0710" w:rsidRDefault="007F3941" w:rsidP="007F3941">
      <w:pPr>
        <w:spacing w:before="156" w:after="156" w:line="360" w:lineRule="auto"/>
        <w:rPr>
          <w:rFonts w:ascii="仿宋_GB2312" w:eastAsia="仿宋_GB2312"/>
          <w:sz w:val="30"/>
          <w:szCs w:val="30"/>
        </w:rPr>
      </w:pPr>
      <w:r w:rsidRPr="007D0710">
        <w:rPr>
          <w:rFonts w:ascii="仿宋_GB2312" w:eastAsia="仿宋_GB2312" w:hint="eastAsia"/>
          <w:b/>
          <w:sz w:val="30"/>
          <w:szCs w:val="30"/>
        </w:rPr>
        <w:t>1.18 发行日：</w:t>
      </w:r>
      <w:r w:rsidRPr="007D0710">
        <w:rPr>
          <w:rFonts w:ascii="仿宋_GB2312" w:eastAsia="仿宋_GB2312" w:hint="eastAsia"/>
          <w:sz w:val="30"/>
          <w:szCs w:val="30"/>
        </w:rPr>
        <w:t>指</w:t>
      </w:r>
      <w:r w:rsidRPr="007D0710">
        <w:rPr>
          <w:rFonts w:ascii="仿宋_GB2312" w:eastAsia="仿宋_GB2312" w:hAnsi="宋体" w:hint="eastAsia"/>
          <w:sz w:val="30"/>
          <w:szCs w:val="30"/>
        </w:rPr>
        <w:t>募集说明书确定</w:t>
      </w:r>
      <w:r w:rsidRPr="007D0710">
        <w:rPr>
          <w:rFonts w:ascii="仿宋_GB2312" w:eastAsia="仿宋_GB2312" w:hint="eastAsia"/>
          <w:sz w:val="30"/>
          <w:szCs w:val="30"/>
        </w:rPr>
        <w:t>的发行日。</w:t>
      </w:r>
    </w:p>
    <w:p w:rsidR="007F3941" w:rsidRPr="007D0710" w:rsidRDefault="007F3941" w:rsidP="007F3941">
      <w:pPr>
        <w:spacing w:before="156" w:after="156" w:line="360" w:lineRule="auto"/>
        <w:rPr>
          <w:rFonts w:ascii="仿宋_GB2312" w:eastAsia="仿宋_GB2312" w:hAnsi="宋体"/>
          <w:sz w:val="30"/>
          <w:szCs w:val="30"/>
        </w:rPr>
      </w:pPr>
      <w:r w:rsidRPr="007D0710">
        <w:rPr>
          <w:rFonts w:ascii="仿宋_GB2312" w:eastAsia="仿宋_GB2312" w:hint="eastAsia"/>
          <w:b/>
          <w:sz w:val="30"/>
          <w:szCs w:val="30"/>
        </w:rPr>
        <w:t>1.19缴款日：</w:t>
      </w:r>
      <w:r w:rsidRPr="007D0710">
        <w:rPr>
          <w:rFonts w:ascii="仿宋_GB2312" w:eastAsia="仿宋_GB2312" w:hAnsi="宋体" w:hint="eastAsia"/>
          <w:sz w:val="30"/>
          <w:szCs w:val="30"/>
        </w:rPr>
        <w:t>指募集说明书确定的缴款日</w:t>
      </w:r>
      <w:r w:rsidRPr="007D0710">
        <w:rPr>
          <w:rFonts w:ascii="仿宋_GB2312" w:eastAsia="仿宋_GB2312" w:hint="eastAsia"/>
          <w:sz w:val="30"/>
          <w:szCs w:val="30"/>
        </w:rPr>
        <w:t>。</w:t>
      </w:r>
    </w:p>
    <w:p w:rsidR="007F3941" w:rsidRPr="007D0710" w:rsidRDefault="007F3941" w:rsidP="007F3941">
      <w:pPr>
        <w:spacing w:before="156" w:after="156" w:line="360" w:lineRule="auto"/>
        <w:rPr>
          <w:rFonts w:ascii="仿宋_GB2312" w:eastAsia="仿宋_GB2312"/>
          <w:sz w:val="30"/>
          <w:szCs w:val="30"/>
        </w:rPr>
      </w:pPr>
      <w:r w:rsidRPr="007D0710">
        <w:rPr>
          <w:rFonts w:ascii="仿宋_GB2312" w:eastAsia="仿宋_GB2312" w:hint="eastAsia"/>
          <w:b/>
          <w:sz w:val="30"/>
          <w:szCs w:val="30"/>
        </w:rPr>
        <w:t>1.20中国法律/法律：</w:t>
      </w:r>
      <w:r w:rsidRPr="007D0710">
        <w:rPr>
          <w:rFonts w:ascii="仿宋_GB2312" w:eastAsia="仿宋_GB2312" w:hint="eastAsia"/>
          <w:sz w:val="30"/>
          <w:szCs w:val="30"/>
        </w:rPr>
        <w:t>在中华人民共和国（为本协议之目的，在此不包括香港特别行政区、澳门特别行政区及台湾地区）境内有效实施的法律、法规、规章，以及具有立法、司法、行政管理权</w:t>
      </w:r>
      <w:r w:rsidRPr="007D0710">
        <w:rPr>
          <w:rFonts w:ascii="仿宋_GB2312" w:eastAsia="仿宋_GB2312" w:hint="eastAsia"/>
          <w:sz w:val="30"/>
          <w:szCs w:val="30"/>
        </w:rPr>
        <w:lastRenderedPageBreak/>
        <w:t>限或职能的机构依法发布的具有普遍约束力的规范性文件。</w:t>
      </w:r>
    </w:p>
    <w:p w:rsidR="007F3941" w:rsidRPr="007D0710" w:rsidRDefault="007F3941" w:rsidP="007F3941">
      <w:pPr>
        <w:pStyle w:val="1"/>
        <w:numPr>
          <w:ilvl w:val="0"/>
          <w:numId w:val="4"/>
        </w:numPr>
        <w:spacing w:line="360" w:lineRule="auto"/>
        <w:rPr>
          <w:rFonts w:ascii="仿宋_GB2312" w:eastAsia="仿宋_GB2312"/>
          <w:sz w:val="30"/>
          <w:szCs w:val="30"/>
        </w:rPr>
      </w:pPr>
      <w:bookmarkStart w:id="1" w:name="_Toc257911871"/>
      <w:r w:rsidRPr="007D0710">
        <w:rPr>
          <w:rFonts w:ascii="仿宋_GB2312" w:eastAsia="仿宋_GB2312" w:hint="eastAsia"/>
          <w:sz w:val="30"/>
          <w:szCs w:val="30"/>
        </w:rPr>
        <w:t>协议的构成与效力等级</w:t>
      </w:r>
      <w:bookmarkEnd w:id="1"/>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 xml:space="preserve">2.1 </w:t>
      </w:r>
      <w:r w:rsidRPr="007D0710">
        <w:rPr>
          <w:rFonts w:ascii="仿宋_GB2312" w:eastAsia="仿宋_GB2312" w:hAnsi="宋体" w:hint="eastAsia"/>
          <w:sz w:val="30"/>
          <w:szCs w:val="30"/>
        </w:rPr>
        <w:t>本协议由以下部分构成：</w:t>
      </w:r>
    </w:p>
    <w:p w:rsidR="007F3941" w:rsidRPr="007D0710" w:rsidRDefault="007F3941" w:rsidP="007F3941">
      <w:pPr>
        <w:pStyle w:val="3"/>
        <w:spacing w:before="156" w:after="156" w:line="360" w:lineRule="auto"/>
        <w:ind w:firstLine="0"/>
        <w:rPr>
          <w:rFonts w:ascii="仿宋_GB2312" w:eastAsia="仿宋_GB2312" w:hAnsi="宋体"/>
          <w:sz w:val="30"/>
          <w:szCs w:val="30"/>
        </w:rPr>
      </w:pPr>
      <w:smartTag w:uri="urn:schemas-microsoft-com:office:smarttags" w:element="chsdate">
        <w:smartTagPr>
          <w:attr w:name="IsROCDate" w:val="False"/>
          <w:attr w:name="IsLunarDate" w:val="False"/>
          <w:attr w:name="Day" w:val="30"/>
          <w:attr w:name="Month" w:val="12"/>
          <w:attr w:name="Year" w:val="1899"/>
        </w:smartTagPr>
        <w:r w:rsidRPr="007D0710">
          <w:rPr>
            <w:rFonts w:ascii="仿宋_GB2312" w:eastAsia="仿宋_GB2312" w:hAnsi="宋体" w:hint="eastAsia"/>
            <w:b/>
            <w:sz w:val="30"/>
            <w:szCs w:val="30"/>
          </w:rPr>
          <w:t>2.1.1</w:t>
        </w:r>
      </w:smartTag>
      <w:r w:rsidRPr="007D0710">
        <w:rPr>
          <w:rFonts w:ascii="仿宋_GB2312" w:eastAsia="仿宋_GB2312" w:hAnsi="宋体" w:hint="eastAsia"/>
          <w:sz w:val="30"/>
          <w:szCs w:val="30"/>
        </w:rPr>
        <w:t>《银行间债券市场非金融企业债务融资工具承销协议（2013版）》（简称“承销协议”）；</w:t>
      </w:r>
    </w:p>
    <w:p w:rsidR="007F3941" w:rsidRPr="007D0710" w:rsidRDefault="007F3941" w:rsidP="007F3941">
      <w:pPr>
        <w:pStyle w:val="3"/>
        <w:spacing w:before="156" w:after="156" w:line="360" w:lineRule="auto"/>
        <w:ind w:firstLine="0"/>
        <w:rPr>
          <w:rFonts w:ascii="仿宋_GB2312" w:eastAsia="仿宋_GB2312" w:hAnsi="宋体"/>
          <w:sz w:val="30"/>
          <w:szCs w:val="30"/>
        </w:rPr>
      </w:pPr>
      <w:smartTag w:uri="urn:schemas-microsoft-com:office:smarttags" w:element="chsdate">
        <w:smartTagPr>
          <w:attr w:name="IsROCDate" w:val="False"/>
          <w:attr w:name="IsLunarDate" w:val="False"/>
          <w:attr w:name="Day" w:val="30"/>
          <w:attr w:name="Month" w:val="12"/>
          <w:attr w:name="Year" w:val="1899"/>
        </w:smartTagPr>
        <w:r w:rsidRPr="007D0710">
          <w:rPr>
            <w:rFonts w:ascii="仿宋_GB2312" w:eastAsia="仿宋_GB2312" w:hAnsi="宋体" w:hint="eastAsia"/>
            <w:b/>
            <w:sz w:val="30"/>
            <w:szCs w:val="30"/>
          </w:rPr>
          <w:t>2.1.2</w:t>
        </w:r>
      </w:smartTag>
      <w:r w:rsidRPr="007D0710">
        <w:rPr>
          <w:rFonts w:ascii="仿宋_GB2312" w:eastAsia="仿宋_GB2312" w:hAnsi="宋体" w:hint="eastAsia"/>
          <w:sz w:val="30"/>
          <w:szCs w:val="30"/>
        </w:rPr>
        <w:t>《银行间债券市场非金融企业债务融资工具承销协议补充协议（2013版）》（简称“补充协议”，若有）；</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2.2</w:t>
      </w:r>
      <w:r w:rsidRPr="007D0710">
        <w:rPr>
          <w:rFonts w:ascii="仿宋_GB2312" w:eastAsia="仿宋_GB2312" w:hAnsi="宋体" w:hint="eastAsia"/>
          <w:sz w:val="30"/>
          <w:szCs w:val="30"/>
        </w:rPr>
        <w:t>上述文件构成协议各方之间单一和完整的协议。（简称“本协议”）。</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2.3</w:t>
      </w:r>
      <w:r w:rsidRPr="007D0710">
        <w:rPr>
          <w:rFonts w:ascii="仿宋_GB2312" w:eastAsia="仿宋_GB2312" w:hAnsi="宋体" w:hint="eastAsia"/>
          <w:sz w:val="30"/>
          <w:szCs w:val="30"/>
        </w:rPr>
        <w:t xml:space="preserve"> 补充协议（若有）与承销协议不一致的，补充协议有优先效力。</w:t>
      </w:r>
    </w:p>
    <w:p w:rsidR="007F3941" w:rsidRPr="007D0710" w:rsidRDefault="007F3941" w:rsidP="007F3941">
      <w:pPr>
        <w:pStyle w:val="1"/>
        <w:numPr>
          <w:ilvl w:val="0"/>
          <w:numId w:val="4"/>
        </w:numPr>
        <w:spacing w:line="360" w:lineRule="auto"/>
        <w:rPr>
          <w:rFonts w:ascii="仿宋_GB2312" w:eastAsia="仿宋_GB2312"/>
          <w:sz w:val="30"/>
          <w:szCs w:val="30"/>
        </w:rPr>
      </w:pPr>
      <w:bookmarkStart w:id="2" w:name="_Toc257911872"/>
      <w:r w:rsidRPr="007D0710">
        <w:rPr>
          <w:rFonts w:ascii="仿宋_GB2312" w:eastAsia="仿宋_GB2312" w:hint="eastAsia"/>
          <w:sz w:val="30"/>
          <w:szCs w:val="30"/>
        </w:rPr>
        <w:t>对承销方的委任</w:t>
      </w:r>
      <w:bookmarkEnd w:id="2"/>
    </w:p>
    <w:p w:rsidR="007F3941" w:rsidRPr="007D0710" w:rsidRDefault="007F3941" w:rsidP="007F3941">
      <w:pPr>
        <w:pStyle w:val="3"/>
        <w:spacing w:before="156" w:after="156" w:line="312" w:lineRule="auto"/>
        <w:ind w:firstLine="0"/>
        <w:rPr>
          <w:rFonts w:ascii="仿宋_GB2312" w:eastAsia="仿宋_GB2312"/>
          <w:sz w:val="30"/>
          <w:szCs w:val="30"/>
        </w:rPr>
      </w:pPr>
      <w:r w:rsidRPr="007D0710">
        <w:rPr>
          <w:rFonts w:ascii="仿宋_GB2312" w:eastAsia="仿宋_GB2312" w:hint="eastAsia"/>
          <w:b/>
          <w:sz w:val="30"/>
          <w:szCs w:val="30"/>
        </w:rPr>
        <w:t xml:space="preserve">3.1 </w:t>
      </w:r>
      <w:r w:rsidRPr="007D0710">
        <w:rPr>
          <w:rFonts w:ascii="仿宋_GB2312" w:eastAsia="仿宋_GB2312" w:hint="eastAsia"/>
          <w:sz w:val="30"/>
          <w:szCs w:val="30"/>
        </w:rPr>
        <w:t>发行方委任乙方作为本协议项下债务融资工具发行的_______[请选择填写:主承销商、</w:t>
      </w:r>
      <w:proofErr w:type="gramStart"/>
      <w:r w:rsidRPr="007D0710">
        <w:rPr>
          <w:rFonts w:ascii="仿宋_GB2312" w:eastAsia="仿宋_GB2312" w:hint="eastAsia"/>
          <w:sz w:val="30"/>
          <w:szCs w:val="30"/>
        </w:rPr>
        <w:t>联席主</w:t>
      </w:r>
      <w:proofErr w:type="gramEnd"/>
      <w:r w:rsidRPr="007D0710">
        <w:rPr>
          <w:rFonts w:ascii="仿宋_GB2312" w:eastAsia="仿宋_GB2312" w:hint="eastAsia"/>
          <w:sz w:val="30"/>
          <w:szCs w:val="30"/>
        </w:rPr>
        <w:t>承销商]。</w:t>
      </w:r>
    </w:p>
    <w:p w:rsidR="007F3941" w:rsidRPr="007D0710" w:rsidRDefault="007F3941" w:rsidP="007F3941">
      <w:pPr>
        <w:pStyle w:val="3"/>
        <w:spacing w:before="156" w:after="156" w:line="312" w:lineRule="auto"/>
        <w:ind w:firstLineChars="200" w:firstLine="600"/>
        <w:rPr>
          <w:rFonts w:ascii="仿宋_GB2312" w:eastAsia="仿宋_GB2312"/>
          <w:sz w:val="30"/>
          <w:szCs w:val="30"/>
        </w:rPr>
      </w:pPr>
      <w:r w:rsidRPr="007D0710">
        <w:rPr>
          <w:rFonts w:ascii="仿宋_GB2312" w:eastAsia="仿宋_GB2312" w:hint="eastAsia"/>
          <w:sz w:val="30"/>
          <w:szCs w:val="30"/>
        </w:rPr>
        <w:t>发行方委任丙方（若有）作为本协议项下债务融资工具发行的_________[请选择填写:</w:t>
      </w:r>
      <w:proofErr w:type="gramStart"/>
      <w:r w:rsidRPr="007D0710">
        <w:rPr>
          <w:rFonts w:ascii="仿宋_GB2312" w:eastAsia="仿宋_GB2312" w:hint="eastAsia"/>
          <w:sz w:val="30"/>
          <w:szCs w:val="30"/>
        </w:rPr>
        <w:t>联席主</w:t>
      </w:r>
      <w:proofErr w:type="gramEnd"/>
      <w:r w:rsidRPr="007D0710">
        <w:rPr>
          <w:rFonts w:ascii="仿宋_GB2312" w:eastAsia="仿宋_GB2312" w:hint="eastAsia"/>
          <w:sz w:val="30"/>
          <w:szCs w:val="30"/>
        </w:rPr>
        <w:t>承销商、副主承销商]。</w:t>
      </w:r>
    </w:p>
    <w:p w:rsidR="007F3941" w:rsidRPr="007D0710" w:rsidRDefault="007F3941" w:rsidP="007F3941">
      <w:pPr>
        <w:pStyle w:val="3"/>
        <w:spacing w:before="156" w:after="156" w:line="312" w:lineRule="auto"/>
        <w:ind w:firstLineChars="196" w:firstLine="588"/>
        <w:rPr>
          <w:rFonts w:ascii="仿宋_GB2312" w:eastAsia="仿宋_GB2312"/>
          <w:sz w:val="30"/>
          <w:szCs w:val="30"/>
        </w:rPr>
      </w:pPr>
      <w:r w:rsidRPr="007D0710">
        <w:rPr>
          <w:rFonts w:ascii="仿宋_GB2312" w:eastAsia="仿宋_GB2312" w:hint="eastAsia"/>
          <w:sz w:val="30"/>
          <w:szCs w:val="30"/>
        </w:rPr>
        <w:t>主承销方同意接受发行方委任，按照本协议的约定协助发行方进行债务融资工具的注册/备案、销售及后续管理等工作。</w:t>
      </w:r>
    </w:p>
    <w:p w:rsidR="007F3941" w:rsidRPr="007D0710" w:rsidRDefault="007F3941" w:rsidP="007F3941">
      <w:pPr>
        <w:pStyle w:val="3"/>
        <w:spacing w:before="156" w:after="156" w:line="312" w:lineRule="auto"/>
        <w:ind w:firstLine="0"/>
        <w:rPr>
          <w:rFonts w:ascii="仿宋_GB2312" w:eastAsia="仿宋_GB2312"/>
          <w:sz w:val="30"/>
          <w:szCs w:val="30"/>
        </w:rPr>
      </w:pPr>
      <w:r w:rsidRPr="007D0710">
        <w:rPr>
          <w:rFonts w:ascii="仿宋_GB2312" w:eastAsia="仿宋_GB2312" w:hint="eastAsia"/>
          <w:b/>
          <w:sz w:val="30"/>
          <w:szCs w:val="30"/>
        </w:rPr>
        <w:lastRenderedPageBreak/>
        <w:t>3.2</w:t>
      </w:r>
      <w:r w:rsidRPr="007D0710">
        <w:rPr>
          <w:rFonts w:ascii="仿宋_GB2312" w:eastAsia="仿宋_GB2312" w:hint="eastAsia"/>
          <w:sz w:val="30"/>
          <w:szCs w:val="30"/>
        </w:rPr>
        <w:t>发行方委任____方作为本协议项下债务融资工具发行的簿记管理人，并（若为多家簿记管理人）委托________牵头负责簿记建档工作。</w:t>
      </w:r>
    </w:p>
    <w:p w:rsidR="007F3941" w:rsidRPr="007D0710" w:rsidRDefault="007F3941" w:rsidP="007F3941">
      <w:pPr>
        <w:pStyle w:val="3"/>
        <w:spacing w:before="156" w:after="156" w:line="312" w:lineRule="auto"/>
        <w:ind w:firstLineChars="196" w:firstLine="588"/>
        <w:rPr>
          <w:rFonts w:ascii="仿宋_GB2312" w:eastAsia="仿宋_GB2312"/>
          <w:sz w:val="30"/>
          <w:szCs w:val="30"/>
        </w:rPr>
      </w:pPr>
      <w:r w:rsidRPr="007D0710">
        <w:rPr>
          <w:rFonts w:ascii="仿宋_GB2312" w:eastAsia="仿宋_GB2312" w:hint="eastAsia"/>
          <w:sz w:val="30"/>
          <w:szCs w:val="30"/>
        </w:rPr>
        <w:t>____方同意接受发行方委任，负责本协议项下债务融资工具的簿记建档工作，并（若为多家簿记管理人）同意由______方牵头负责簿记建档工作。</w:t>
      </w:r>
    </w:p>
    <w:p w:rsidR="007F3941" w:rsidRPr="007D0710" w:rsidRDefault="007F3941" w:rsidP="007F3941">
      <w:pPr>
        <w:pStyle w:val="3"/>
        <w:spacing w:before="156" w:after="156" w:line="312" w:lineRule="auto"/>
        <w:ind w:firstLine="0"/>
        <w:rPr>
          <w:rFonts w:ascii="仿宋_GB2312" w:eastAsia="仿宋_GB2312"/>
          <w:sz w:val="30"/>
          <w:szCs w:val="30"/>
        </w:rPr>
      </w:pPr>
      <w:r w:rsidRPr="007D0710">
        <w:rPr>
          <w:rFonts w:ascii="仿宋_GB2312" w:eastAsia="仿宋_GB2312" w:hint="eastAsia"/>
          <w:b/>
          <w:sz w:val="30"/>
          <w:szCs w:val="30"/>
        </w:rPr>
        <w:t>3.3</w:t>
      </w:r>
      <w:r w:rsidRPr="007D0710">
        <w:rPr>
          <w:rFonts w:ascii="仿宋_GB2312" w:eastAsia="仿宋_GB2312" w:hint="eastAsia"/>
          <w:sz w:val="30"/>
          <w:szCs w:val="30"/>
        </w:rPr>
        <w:t>簿记建档的配售结果及最终发行利率由主承销方根据《发行方案》的约定确定。</w:t>
      </w:r>
    </w:p>
    <w:p w:rsidR="007F3941" w:rsidRPr="007D0710" w:rsidRDefault="007F3941" w:rsidP="007F3941">
      <w:pPr>
        <w:pStyle w:val="1"/>
        <w:numPr>
          <w:ilvl w:val="0"/>
          <w:numId w:val="4"/>
        </w:numPr>
        <w:spacing w:line="360" w:lineRule="auto"/>
        <w:rPr>
          <w:rFonts w:ascii="仿宋_GB2312" w:eastAsia="仿宋_GB2312" w:hAnsi="楷体_GB2312"/>
          <w:sz w:val="30"/>
          <w:szCs w:val="30"/>
        </w:rPr>
      </w:pPr>
      <w:bookmarkStart w:id="3" w:name="_Toc237232400"/>
      <w:bookmarkStart w:id="4" w:name="_Toc237232401"/>
      <w:bookmarkStart w:id="5" w:name="_Toc257911873"/>
      <w:bookmarkEnd w:id="3"/>
      <w:bookmarkEnd w:id="4"/>
      <w:r w:rsidRPr="007D0710">
        <w:rPr>
          <w:rFonts w:ascii="仿宋_GB2312" w:eastAsia="仿宋_GB2312" w:hAnsi="楷体_GB2312" w:hint="eastAsia"/>
          <w:sz w:val="30"/>
          <w:szCs w:val="30"/>
        </w:rPr>
        <w:t>债务融资工具的发行</w:t>
      </w:r>
      <w:bookmarkEnd w:id="5"/>
    </w:p>
    <w:p w:rsidR="007F3941" w:rsidRPr="007D0710" w:rsidRDefault="007F3941" w:rsidP="007F3941">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4.1</w:t>
      </w:r>
      <w:r w:rsidRPr="007D0710">
        <w:rPr>
          <w:rFonts w:ascii="仿宋_GB2312" w:eastAsia="仿宋_GB2312" w:hAnsi="宋体" w:hint="eastAsia"/>
          <w:sz w:val="30"/>
          <w:szCs w:val="30"/>
        </w:rPr>
        <w:t>发行方按照本协议的约定向交易商协会申请注册总额不超过人民币/美元/其他请填写</w:t>
      </w:r>
      <w:r w:rsidRPr="007D0710">
        <w:rPr>
          <w:rFonts w:ascii="仿宋_GB2312" w:eastAsia="仿宋_GB2312" w:hAnsi="宋体" w:hint="eastAsia"/>
          <w:sz w:val="30"/>
          <w:szCs w:val="30"/>
        </w:rPr>
        <w:softHyphen/>
      </w:r>
      <w:r w:rsidRPr="007D0710">
        <w:rPr>
          <w:rFonts w:ascii="仿宋_GB2312" w:eastAsia="仿宋_GB2312" w:hAnsi="宋体" w:hint="eastAsia"/>
          <w:sz w:val="30"/>
          <w:szCs w:val="30"/>
        </w:rPr>
        <w:softHyphen/>
        <w:t>________[           ]亿元的债务融资工具，并在交易商协会《接受注册通知书》确定的注册金额限额内按照交易商协会相关自律规范文件发行债务融资工具。</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4.2</w:t>
      </w:r>
      <w:r w:rsidRPr="007D0710">
        <w:rPr>
          <w:rFonts w:ascii="仿宋_GB2312" w:eastAsia="仿宋_GB2312" w:hAnsi="宋体" w:hint="eastAsia"/>
          <w:sz w:val="30"/>
          <w:szCs w:val="30"/>
        </w:rPr>
        <w:t>发行方有权根据法律及交易商协会相关自律规范文件自主决定向交易商协会申请注册的债务融资工具金额。</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4.3</w:t>
      </w:r>
      <w:r w:rsidRPr="007D0710">
        <w:rPr>
          <w:rFonts w:ascii="仿宋_GB2312" w:eastAsia="仿宋_GB2312" w:hAnsi="宋体" w:hint="eastAsia"/>
          <w:sz w:val="30"/>
          <w:szCs w:val="30"/>
        </w:rPr>
        <w:t>发行方有权在交易商协会《接受注册通知书》确定的注册金额限额内与主承销方协商确定债务融资工具发行期数以及每期发行的期限、金额、利率/价格区间等发行条款。</w:t>
      </w:r>
    </w:p>
    <w:p w:rsidR="007F3941" w:rsidRPr="007D0710" w:rsidRDefault="007F3941" w:rsidP="007F3941">
      <w:pPr>
        <w:pStyle w:val="3"/>
        <w:spacing w:before="156" w:after="156" w:line="360" w:lineRule="auto"/>
        <w:ind w:firstLine="0"/>
        <w:rPr>
          <w:rFonts w:ascii="仿宋_GB2312" w:eastAsia="仿宋_GB2312" w:hAnsi="宋体"/>
          <w:b/>
          <w:sz w:val="30"/>
          <w:szCs w:val="30"/>
        </w:rPr>
      </w:pPr>
      <w:r w:rsidRPr="007D0710">
        <w:rPr>
          <w:rFonts w:ascii="仿宋_GB2312" w:eastAsia="仿宋_GB2312" w:hAnsi="宋体" w:hint="eastAsia"/>
          <w:b/>
          <w:sz w:val="30"/>
          <w:szCs w:val="30"/>
        </w:rPr>
        <w:t>4.4</w:t>
      </w:r>
      <w:r w:rsidRPr="007D0710">
        <w:rPr>
          <w:rFonts w:ascii="仿宋_GB2312" w:eastAsia="仿宋_GB2312" w:hAnsi="宋体" w:hint="eastAsia"/>
          <w:sz w:val="30"/>
          <w:szCs w:val="30"/>
        </w:rPr>
        <w:t>本协议生效后，发行方有权决定是否向交易商协会提交债务融资工具注册申请，以及在取得交易商协会的发行注册通知后是</w:t>
      </w:r>
      <w:r w:rsidRPr="007D0710">
        <w:rPr>
          <w:rFonts w:ascii="仿宋_GB2312" w:eastAsia="仿宋_GB2312" w:hAnsi="宋体" w:hint="eastAsia"/>
          <w:sz w:val="30"/>
          <w:szCs w:val="30"/>
        </w:rPr>
        <w:lastRenderedPageBreak/>
        <w:t>否实际发行债务融资工具。</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4.5</w:t>
      </w:r>
      <w:r w:rsidRPr="007D0710">
        <w:rPr>
          <w:rFonts w:ascii="仿宋_GB2312" w:eastAsia="仿宋_GB2312" w:hAnsi="宋体" w:hint="eastAsia"/>
          <w:sz w:val="30"/>
          <w:szCs w:val="30"/>
        </w:rPr>
        <w:t>发行方有权要求主承销方及时</w:t>
      </w:r>
      <w:proofErr w:type="gramStart"/>
      <w:r w:rsidRPr="007D0710">
        <w:rPr>
          <w:rFonts w:ascii="仿宋_GB2312" w:eastAsia="仿宋_GB2312" w:hAnsi="宋体" w:hint="eastAsia"/>
          <w:sz w:val="30"/>
          <w:szCs w:val="30"/>
        </w:rPr>
        <w:t>通报因</w:t>
      </w:r>
      <w:proofErr w:type="gramEnd"/>
      <w:r w:rsidRPr="007D0710">
        <w:rPr>
          <w:rFonts w:ascii="仿宋_GB2312" w:eastAsia="仿宋_GB2312" w:hAnsi="宋体" w:hint="eastAsia"/>
          <w:sz w:val="30"/>
          <w:szCs w:val="30"/>
        </w:rPr>
        <w:t>其承担本协议项</w:t>
      </w:r>
      <w:proofErr w:type="gramStart"/>
      <w:r w:rsidRPr="007D0710">
        <w:rPr>
          <w:rFonts w:ascii="仿宋_GB2312" w:eastAsia="仿宋_GB2312" w:hAnsi="宋体" w:hint="eastAsia"/>
          <w:sz w:val="30"/>
          <w:szCs w:val="30"/>
        </w:rPr>
        <w:t>下义务</w:t>
      </w:r>
      <w:proofErr w:type="gramEnd"/>
      <w:r w:rsidRPr="007D0710">
        <w:rPr>
          <w:rFonts w:ascii="仿宋_GB2312" w:eastAsia="仿宋_GB2312" w:hAnsi="宋体" w:hint="eastAsia"/>
          <w:sz w:val="30"/>
          <w:szCs w:val="30"/>
        </w:rPr>
        <w:t>而先于发行方知道的与债务融资工具发行相关的信息。</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4.6</w:t>
      </w:r>
      <w:r w:rsidRPr="007D0710">
        <w:rPr>
          <w:rFonts w:ascii="仿宋_GB2312" w:eastAsia="仿宋_GB2312" w:hAnsi="宋体" w:hint="eastAsia"/>
          <w:sz w:val="30"/>
          <w:szCs w:val="30"/>
        </w:rPr>
        <w:t>发行方有义务按本协议规定按时、足额支付承销费及其他费用。</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4.7</w:t>
      </w:r>
      <w:r w:rsidRPr="007D0710">
        <w:rPr>
          <w:rFonts w:ascii="仿宋_GB2312" w:eastAsia="仿宋_GB2312" w:hAnsi="宋体" w:hint="eastAsia"/>
          <w:sz w:val="30"/>
          <w:szCs w:val="30"/>
        </w:rPr>
        <w:t>发行方应配合主承销方为债务融资工具发行进行的尽职调查工作。</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4.8</w:t>
      </w:r>
      <w:r w:rsidRPr="007D0710">
        <w:rPr>
          <w:rFonts w:ascii="仿宋_GB2312" w:eastAsia="仿宋_GB2312" w:hAnsi="宋体" w:hint="eastAsia"/>
          <w:sz w:val="30"/>
          <w:szCs w:val="30"/>
        </w:rPr>
        <w:t>发行方应及时向主承销方提交与本协议相关的各类材料，包括但不限于监管部门、交易商协会等相关机构对本次发行及交易流通相关发行文件及其修改或补充的批准、许可或注册/备案通知、暂停债务融资工具发行或暂停使用发行文件的通知、公司经营、财务、法律状况及评级的文件、资料、数据，并保证其提供的上述文件、资料、数据是真实、准确和完整的。</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b/>
          <w:sz w:val="30"/>
          <w:szCs w:val="30"/>
        </w:rPr>
        <w:t>4.</w:t>
      </w:r>
      <w:r w:rsidRPr="007D0710">
        <w:rPr>
          <w:rFonts w:ascii="仿宋_GB2312" w:eastAsia="仿宋_GB2312" w:hAnsi="宋体" w:hint="eastAsia"/>
          <w:b/>
          <w:sz w:val="30"/>
          <w:szCs w:val="30"/>
        </w:rPr>
        <w:t>9</w:t>
      </w:r>
      <w:r w:rsidRPr="007D0710">
        <w:rPr>
          <w:rFonts w:ascii="仿宋_GB2312" w:eastAsia="仿宋_GB2312" w:hAnsi="宋体" w:hint="eastAsia"/>
          <w:sz w:val="30"/>
          <w:szCs w:val="30"/>
        </w:rPr>
        <w:t>发行人应与主承销方书面签署《利率/价格区间确认函》，最终发行利率/价格根据第三条第3.3款确定。</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4.10</w:t>
      </w:r>
      <w:r w:rsidRPr="007D0710">
        <w:rPr>
          <w:rFonts w:ascii="仿宋_GB2312" w:eastAsia="仿宋_GB2312" w:hAnsi="宋体" w:hint="eastAsia"/>
          <w:sz w:val="30"/>
          <w:szCs w:val="30"/>
        </w:rPr>
        <w:t>发行方应当按照登记托管机构（□中央国债登记结算有限责任公司，□银行间市场清算所股份有限公司），以及中国外汇交易中心暨全国银行间同业拆借中心等机构的有关规定，办理债务融资工具托管、流通、兑付和信息披露等事项。</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4.11</w:t>
      </w:r>
      <w:r w:rsidRPr="007D0710">
        <w:rPr>
          <w:rFonts w:ascii="仿宋_GB2312" w:eastAsia="仿宋_GB2312" w:hAnsi="宋体" w:hint="eastAsia"/>
          <w:sz w:val="30"/>
          <w:szCs w:val="30"/>
        </w:rPr>
        <w:t>债务融资工具交易流通</w:t>
      </w:r>
      <w:proofErr w:type="gramStart"/>
      <w:r w:rsidRPr="007D0710">
        <w:rPr>
          <w:rFonts w:ascii="仿宋_GB2312" w:eastAsia="仿宋_GB2312" w:hAnsi="宋体" w:hint="eastAsia"/>
          <w:sz w:val="30"/>
          <w:szCs w:val="30"/>
        </w:rPr>
        <w:t>首日前</w:t>
      </w:r>
      <w:proofErr w:type="gramEnd"/>
      <w:r w:rsidRPr="007D0710">
        <w:rPr>
          <w:rFonts w:ascii="仿宋_GB2312" w:eastAsia="仿宋_GB2312" w:hAnsi="宋体" w:hint="eastAsia"/>
          <w:sz w:val="30"/>
          <w:szCs w:val="30"/>
        </w:rPr>
        <w:t>(包括交易流通首日)的任何</w:t>
      </w:r>
      <w:r w:rsidRPr="007D0710">
        <w:rPr>
          <w:rFonts w:ascii="仿宋_GB2312" w:eastAsia="仿宋_GB2312" w:hAnsi="宋体" w:hint="eastAsia"/>
          <w:sz w:val="30"/>
          <w:szCs w:val="30"/>
        </w:rPr>
        <w:lastRenderedPageBreak/>
        <w:t>时候，如果发行方了解到任何将使其在本协议中</w:t>
      </w:r>
      <w:proofErr w:type="gramStart"/>
      <w:r w:rsidRPr="007D0710">
        <w:rPr>
          <w:rFonts w:ascii="仿宋_GB2312" w:eastAsia="仿宋_GB2312" w:hAnsi="宋体" w:hint="eastAsia"/>
          <w:sz w:val="30"/>
          <w:szCs w:val="30"/>
        </w:rPr>
        <w:t>作出</w:t>
      </w:r>
      <w:proofErr w:type="gramEnd"/>
      <w:r w:rsidRPr="007D0710">
        <w:rPr>
          <w:rFonts w:ascii="仿宋_GB2312" w:eastAsia="仿宋_GB2312" w:hAnsi="宋体" w:hint="eastAsia"/>
          <w:sz w:val="30"/>
          <w:szCs w:val="30"/>
        </w:rPr>
        <w:t>的声明、保证或承诺存在错误或者变得不真实、不准确或不完整的情况，应立即通知主承销方，并根据法律及交易商协会相关自律规范文件，按主承销方的合理要求，采取必要措施予以补救或予以公布。</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4.12</w:t>
      </w:r>
      <w:r w:rsidRPr="007D0710">
        <w:rPr>
          <w:rFonts w:ascii="仿宋_GB2312" w:eastAsia="仿宋_GB2312" w:hAnsi="宋体" w:hint="eastAsia"/>
          <w:sz w:val="30"/>
          <w:szCs w:val="30"/>
        </w:rPr>
        <w:t>发行方应在公告日前与相关登记托管机构签订相关协议，就委托登记托管机构办理债务融资工具发行登记、托管、转托管、债权管理、代理本息兑付业务过程中双方的权利义务以及收费等事宜进行约定。</w:t>
      </w:r>
    </w:p>
    <w:p w:rsidR="007F3941" w:rsidRPr="007D0710" w:rsidRDefault="007F3941" w:rsidP="007F3941">
      <w:pPr>
        <w:pStyle w:val="1"/>
        <w:numPr>
          <w:ilvl w:val="0"/>
          <w:numId w:val="4"/>
        </w:numPr>
        <w:spacing w:line="360" w:lineRule="auto"/>
        <w:rPr>
          <w:rFonts w:ascii="仿宋_GB2312" w:eastAsia="仿宋_GB2312" w:hAnsi="楷体_GB2312"/>
          <w:sz w:val="30"/>
          <w:szCs w:val="30"/>
        </w:rPr>
      </w:pPr>
      <w:bookmarkStart w:id="6" w:name="_Toc257911874"/>
      <w:r w:rsidRPr="007D0710">
        <w:rPr>
          <w:rFonts w:ascii="仿宋_GB2312" w:eastAsia="仿宋_GB2312" w:hAnsi="楷体_GB2312" w:hint="eastAsia"/>
          <w:sz w:val="30"/>
          <w:szCs w:val="30"/>
        </w:rPr>
        <w:t>债务融资工具的承销</w:t>
      </w:r>
      <w:bookmarkEnd w:id="6"/>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5.1</w:t>
      </w:r>
      <w:r w:rsidRPr="007D0710">
        <w:rPr>
          <w:rFonts w:ascii="仿宋_GB2312" w:eastAsia="仿宋_GB2312" w:hAnsi="宋体" w:hint="eastAsia"/>
          <w:sz w:val="30"/>
          <w:szCs w:val="30"/>
        </w:rPr>
        <w:t>本协议项下债务融资工具为发行方在交易商协会注册的、由主承销方承销的____</w:t>
      </w:r>
      <w:r w:rsidRPr="007D0710" w:rsidDel="003D2F8C">
        <w:rPr>
          <w:rFonts w:ascii="仿宋_GB2312" w:eastAsia="仿宋_GB2312" w:hAnsi="宋体" w:hint="eastAsia"/>
          <w:sz w:val="30"/>
          <w:szCs w:val="30"/>
        </w:rPr>
        <w:t xml:space="preserve"> </w:t>
      </w:r>
      <w:r w:rsidRPr="007D0710">
        <w:rPr>
          <w:rFonts w:ascii="仿宋_GB2312" w:eastAsia="仿宋_GB2312" w:hAnsi="宋体" w:hint="eastAsia"/>
          <w:sz w:val="30"/>
          <w:szCs w:val="30"/>
        </w:rPr>
        <w:t>____________________（短期融资</w:t>
      </w:r>
      <w:proofErr w:type="gramStart"/>
      <w:r w:rsidRPr="007D0710">
        <w:rPr>
          <w:rFonts w:ascii="仿宋_GB2312" w:eastAsia="仿宋_GB2312" w:hAnsi="宋体" w:hint="eastAsia"/>
          <w:sz w:val="30"/>
          <w:szCs w:val="30"/>
        </w:rPr>
        <w:t>券</w:t>
      </w:r>
      <w:proofErr w:type="gramEnd"/>
      <w:r w:rsidRPr="007D0710">
        <w:rPr>
          <w:rFonts w:ascii="仿宋_GB2312" w:eastAsia="仿宋_GB2312" w:hAnsi="宋体" w:hint="eastAsia"/>
          <w:sz w:val="30"/>
          <w:szCs w:val="30"/>
        </w:rPr>
        <w:t>/中期票据/中小企业集合票据/超短期融资</w:t>
      </w:r>
      <w:proofErr w:type="gramStart"/>
      <w:r w:rsidRPr="007D0710">
        <w:rPr>
          <w:rFonts w:ascii="仿宋_GB2312" w:eastAsia="仿宋_GB2312" w:hAnsi="宋体" w:hint="eastAsia"/>
          <w:sz w:val="30"/>
          <w:szCs w:val="30"/>
        </w:rPr>
        <w:t>券</w:t>
      </w:r>
      <w:proofErr w:type="gramEnd"/>
      <w:r w:rsidRPr="007D0710">
        <w:rPr>
          <w:rFonts w:ascii="仿宋_GB2312" w:eastAsia="仿宋_GB2312" w:hAnsi="宋体" w:hint="eastAsia"/>
          <w:sz w:val="30"/>
          <w:szCs w:val="30"/>
        </w:rPr>
        <w:t>/定向工具/资产支持票据/其他请填写________________）。</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5.2</w:t>
      </w:r>
      <w:r w:rsidRPr="007D0710">
        <w:rPr>
          <w:rFonts w:ascii="仿宋_GB2312" w:eastAsia="仿宋_GB2312" w:hAnsi="宋体" w:hint="eastAsia"/>
          <w:sz w:val="30"/>
          <w:szCs w:val="30"/>
        </w:rPr>
        <w:t>除补充协议另有约定外，本协议项下债务融资工具承销采取余额包销的方式进行。</w:t>
      </w:r>
    </w:p>
    <w:p w:rsidR="007F3941" w:rsidRPr="007D0710" w:rsidRDefault="007F3941" w:rsidP="007F3941">
      <w:pPr>
        <w:pStyle w:val="3"/>
        <w:spacing w:before="156" w:after="156" w:line="360" w:lineRule="auto"/>
        <w:ind w:firstLineChars="200" w:firstLine="600"/>
        <w:rPr>
          <w:rFonts w:ascii="仿宋_GB2312" w:eastAsia="仿宋_GB2312" w:hAnsi="宋体"/>
          <w:sz w:val="30"/>
          <w:szCs w:val="30"/>
        </w:rPr>
      </w:pPr>
      <w:r w:rsidRPr="007D0710">
        <w:rPr>
          <w:rFonts w:ascii="仿宋_GB2312" w:eastAsia="仿宋_GB2312" w:hAnsi="宋体" w:hint="eastAsia"/>
          <w:sz w:val="30"/>
          <w:szCs w:val="30"/>
        </w:rPr>
        <w:t>在丙方存在时，乙方、丙方包销的额度比例为______。主承销方之间不对对方的包销额度承担连带责任，每一主承销方对其承销义务的违约不构成其他主承销方的违约。</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5.3</w:t>
      </w:r>
      <w:r w:rsidRPr="007D0710">
        <w:rPr>
          <w:rFonts w:ascii="仿宋_GB2312" w:eastAsia="仿宋_GB2312" w:hAnsi="宋体" w:hint="eastAsia"/>
          <w:sz w:val="30"/>
          <w:szCs w:val="30"/>
        </w:rPr>
        <w:t>主承销方应根据有关要求对本协议项下债务融资工具发行进行尽职调查，并有权要求发行方提供发行所需的各类材料，包括</w:t>
      </w:r>
      <w:r w:rsidRPr="007D0710">
        <w:rPr>
          <w:rFonts w:ascii="仿宋_GB2312" w:eastAsia="仿宋_GB2312" w:hAnsi="宋体" w:hint="eastAsia"/>
          <w:sz w:val="30"/>
          <w:szCs w:val="30"/>
        </w:rPr>
        <w:lastRenderedPageBreak/>
        <w:t>但不限于公司经营、财务、法律状况及评级的文件、资料和数据。</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5.4</w:t>
      </w:r>
      <w:r w:rsidRPr="007D0710">
        <w:rPr>
          <w:rFonts w:ascii="仿宋_GB2312" w:eastAsia="仿宋_GB2312" w:hAnsi="宋体" w:hint="eastAsia"/>
          <w:sz w:val="30"/>
          <w:szCs w:val="30"/>
        </w:rPr>
        <w:t>主承销方应当按本协议规定按时、足额向发行方划付债务融资工具募集资金。</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5.5</w:t>
      </w:r>
      <w:r w:rsidRPr="007D0710">
        <w:rPr>
          <w:rFonts w:ascii="仿宋_GB2312" w:eastAsia="仿宋_GB2312" w:hAnsi="宋体" w:hint="eastAsia"/>
          <w:sz w:val="30"/>
          <w:szCs w:val="30"/>
        </w:rPr>
        <w:t>主承销方有义务组织经验丰富的专业人员从事本协议项下债务融资工具发行和承销工作。</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5.6</w:t>
      </w:r>
      <w:r w:rsidRPr="007D0710">
        <w:rPr>
          <w:rFonts w:ascii="仿宋_GB2312" w:eastAsia="仿宋_GB2312" w:hAnsi="宋体" w:hint="eastAsia"/>
          <w:sz w:val="30"/>
          <w:szCs w:val="30"/>
        </w:rPr>
        <w:t>主承销方有义务在发行方提出要求时向发行方提供债务融资工具发行建议或方案。</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5.7</w:t>
      </w:r>
      <w:r w:rsidRPr="007D0710">
        <w:rPr>
          <w:rFonts w:ascii="仿宋_GB2312" w:eastAsia="仿宋_GB2312" w:hAnsi="宋体" w:hint="eastAsia"/>
          <w:sz w:val="30"/>
          <w:szCs w:val="30"/>
        </w:rPr>
        <w:t>主承销方有义务对发行方所出具的与债务融资工具发行工作有关的文件提供咨询建议，但就会计、法律、评级等事项发行方仍应依赖相关中介机构的专业意见并独立做出决策和判断。</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5.8</w:t>
      </w:r>
      <w:r w:rsidRPr="007D0710">
        <w:rPr>
          <w:rFonts w:ascii="仿宋_GB2312" w:eastAsia="仿宋_GB2312" w:hAnsi="宋体" w:hint="eastAsia"/>
          <w:sz w:val="30"/>
          <w:szCs w:val="30"/>
        </w:rPr>
        <w:t>主承销方负责组织承销团，开展本协议项下债务融资工具的承销工作。</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5.9</w:t>
      </w:r>
      <w:r w:rsidRPr="007D0710">
        <w:rPr>
          <w:rFonts w:ascii="仿宋_GB2312" w:eastAsia="仿宋_GB2312" w:hAnsi="宋体" w:hint="eastAsia"/>
          <w:sz w:val="30"/>
          <w:szCs w:val="30"/>
        </w:rPr>
        <w:t>主承销方负责承销团成员的组织协调工作，并协助发行方共同协调会计、法律、评级等中介机构的工作。</w:t>
      </w:r>
    </w:p>
    <w:p w:rsidR="007F3941" w:rsidRPr="007D0710" w:rsidRDefault="007F3941" w:rsidP="007F3941">
      <w:pPr>
        <w:pStyle w:val="1"/>
        <w:numPr>
          <w:ilvl w:val="0"/>
          <w:numId w:val="4"/>
        </w:numPr>
        <w:spacing w:line="360" w:lineRule="auto"/>
        <w:rPr>
          <w:rFonts w:ascii="仿宋_GB2312" w:eastAsia="仿宋_GB2312" w:hAnsi="楷体_GB2312"/>
          <w:sz w:val="30"/>
          <w:szCs w:val="30"/>
        </w:rPr>
      </w:pPr>
      <w:bookmarkStart w:id="7" w:name="_Toc257911875"/>
      <w:r w:rsidRPr="007D0710">
        <w:rPr>
          <w:rFonts w:ascii="仿宋_GB2312" w:eastAsia="仿宋_GB2312" w:hAnsi="楷体_GB2312" w:hint="eastAsia"/>
          <w:sz w:val="30"/>
          <w:szCs w:val="30"/>
        </w:rPr>
        <w:t>募集资金划付</w:t>
      </w:r>
      <w:bookmarkEnd w:id="7"/>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6.1</w:t>
      </w:r>
      <w:r w:rsidRPr="007D0710">
        <w:rPr>
          <w:rFonts w:ascii="仿宋_GB2312" w:eastAsia="仿宋_GB2312" w:hAnsi="宋体" w:hint="eastAsia"/>
          <w:sz w:val="30"/>
          <w:szCs w:val="30"/>
        </w:rPr>
        <w:t>除非补充协议另有约定，募集资金采用以下第___种方式划付：</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6.1.1</w:t>
      </w:r>
      <w:r w:rsidRPr="007D0710">
        <w:rPr>
          <w:rFonts w:ascii="仿宋_GB2312" w:eastAsia="仿宋_GB2312" w:hAnsi="宋体" w:hint="eastAsia"/>
          <w:sz w:val="30"/>
          <w:szCs w:val="30"/>
        </w:rPr>
        <w:t>在缴款日，簿记管理人将债务融资工具的募集资金扣除承销费后的余额全部划入发行方指定账户；</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lastRenderedPageBreak/>
        <w:t>6.1.2</w:t>
      </w:r>
      <w:r w:rsidRPr="007D0710">
        <w:rPr>
          <w:rFonts w:ascii="仿宋_GB2312" w:eastAsia="仿宋_GB2312" w:hAnsi="宋体" w:hint="eastAsia"/>
          <w:sz w:val="30"/>
          <w:szCs w:val="30"/>
        </w:rPr>
        <w:t>在缴款日，簿记管理人将债务融资工具的募集资金全部划入发行方指定账户。</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6.2</w:t>
      </w:r>
      <w:r w:rsidRPr="007D0710">
        <w:rPr>
          <w:rFonts w:ascii="仿宋_GB2312" w:eastAsia="仿宋_GB2312" w:hAnsi="宋体" w:hint="eastAsia"/>
          <w:sz w:val="30"/>
          <w:szCs w:val="30"/>
        </w:rPr>
        <w:t>若发生承销</w:t>
      </w:r>
      <w:proofErr w:type="gramStart"/>
      <w:r w:rsidRPr="007D0710">
        <w:rPr>
          <w:rFonts w:ascii="仿宋_GB2312" w:eastAsia="仿宋_GB2312" w:hAnsi="宋体" w:hint="eastAsia"/>
          <w:sz w:val="30"/>
          <w:szCs w:val="30"/>
        </w:rPr>
        <w:t>团其他</w:t>
      </w:r>
      <w:proofErr w:type="gramEnd"/>
      <w:r w:rsidRPr="007D0710">
        <w:rPr>
          <w:rFonts w:ascii="仿宋_GB2312" w:eastAsia="仿宋_GB2312" w:hAnsi="宋体" w:hint="eastAsia"/>
          <w:sz w:val="30"/>
          <w:szCs w:val="30"/>
        </w:rPr>
        <w:t>成员缴款违约或认购不足而导致主承销方承担余额包销责任，未担任簿记管理人的主承销方应不迟于缴款日当日______时将对应的募集款项划至簿记管理人指定账户。</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6.3</w:t>
      </w:r>
      <w:r w:rsidRPr="007D0710">
        <w:rPr>
          <w:rFonts w:ascii="仿宋_GB2312" w:eastAsia="仿宋_GB2312" w:hAnsi="宋体" w:hint="eastAsia"/>
          <w:sz w:val="30"/>
          <w:szCs w:val="30"/>
        </w:rPr>
        <w:t xml:space="preserve"> 发行方和主承销方特此确认，在簿记管理人按照本第六条的约定足额向发行方划付了募集资金且发行方实际已收到了该等募集资金，主承销方在本条下的承销义务和责任即告终止，但其在本协议项下的其他义务和责任并不因此而终止。</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6.4</w:t>
      </w:r>
      <w:r w:rsidRPr="007D0710">
        <w:rPr>
          <w:rFonts w:ascii="仿宋_GB2312" w:eastAsia="仿宋_GB2312" w:hAnsi="宋体" w:hint="eastAsia"/>
          <w:sz w:val="30"/>
          <w:szCs w:val="30"/>
        </w:rPr>
        <w:t>簿记管理人向发行方履行划款义务，以第十二条先决条件在缴款前持续得到满足为前提。</w:t>
      </w:r>
    </w:p>
    <w:p w:rsidR="007F3941" w:rsidRPr="007D0710" w:rsidRDefault="007F3941" w:rsidP="007F3941">
      <w:pPr>
        <w:pStyle w:val="1"/>
        <w:numPr>
          <w:ilvl w:val="0"/>
          <w:numId w:val="4"/>
        </w:numPr>
        <w:spacing w:line="360" w:lineRule="auto"/>
        <w:rPr>
          <w:rFonts w:ascii="仿宋_GB2312" w:eastAsia="仿宋_GB2312" w:hAnsi="楷体_GB2312"/>
          <w:sz w:val="30"/>
          <w:szCs w:val="30"/>
        </w:rPr>
      </w:pPr>
      <w:bookmarkStart w:id="8" w:name="_Toc237232407"/>
      <w:bookmarkStart w:id="9" w:name="_Toc237232408"/>
      <w:bookmarkStart w:id="10" w:name="_Toc237232409"/>
      <w:bookmarkStart w:id="11" w:name="_Toc237232410"/>
      <w:bookmarkStart w:id="12" w:name="_Toc237232411"/>
      <w:bookmarkStart w:id="13" w:name="_Toc237232412"/>
      <w:bookmarkStart w:id="14" w:name="_Toc237232413"/>
      <w:bookmarkStart w:id="15" w:name="_Toc237232414"/>
      <w:bookmarkStart w:id="16" w:name="_Toc237232415"/>
      <w:bookmarkStart w:id="17" w:name="_Toc237232416"/>
      <w:bookmarkStart w:id="18" w:name="_Toc237232417"/>
      <w:bookmarkStart w:id="19" w:name="_Toc237232418"/>
      <w:bookmarkStart w:id="20" w:name="_Toc237232419"/>
      <w:bookmarkStart w:id="21" w:name="_Toc237232420"/>
      <w:bookmarkStart w:id="22" w:name="_Toc237232421"/>
      <w:bookmarkStart w:id="23" w:name="_Toc237232422"/>
      <w:bookmarkStart w:id="24" w:name="_Toc237232423"/>
      <w:bookmarkStart w:id="25" w:name="_Toc237232424"/>
      <w:bookmarkStart w:id="26" w:name="_Toc237232425"/>
      <w:bookmarkStart w:id="27" w:name="_Toc237232426"/>
      <w:bookmarkStart w:id="28" w:name="_Toc237232427"/>
      <w:bookmarkStart w:id="29" w:name="_Toc237232428"/>
      <w:bookmarkStart w:id="30" w:name="_Toc237232429"/>
      <w:bookmarkStart w:id="31" w:name="_Toc237232430"/>
      <w:bookmarkStart w:id="32" w:name="_Toc237232431"/>
      <w:bookmarkStart w:id="33" w:name="_Toc237232432"/>
      <w:bookmarkStart w:id="34" w:name="_Toc237232433"/>
      <w:bookmarkStart w:id="35" w:name="_Toc237232434"/>
      <w:bookmarkStart w:id="36" w:name="_Toc237232435"/>
      <w:bookmarkStart w:id="37" w:name="_Toc237232436"/>
      <w:bookmarkStart w:id="38" w:name="_Toc237232437"/>
      <w:bookmarkStart w:id="39" w:name="_Toc237232438"/>
      <w:bookmarkStart w:id="40" w:name="_Toc237232439"/>
      <w:bookmarkStart w:id="41" w:name="_Toc237232440"/>
      <w:bookmarkStart w:id="42" w:name="_Toc237232441"/>
      <w:bookmarkStart w:id="43" w:name="_Toc237232442"/>
      <w:bookmarkStart w:id="44" w:name="_Toc237232443"/>
      <w:bookmarkStart w:id="45" w:name="_Toc237232444"/>
      <w:bookmarkStart w:id="46" w:name="_Toc25791187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7D0710">
        <w:rPr>
          <w:rFonts w:ascii="仿宋_GB2312" w:eastAsia="仿宋_GB2312" w:hAnsi="楷体_GB2312" w:hint="eastAsia"/>
          <w:sz w:val="30"/>
          <w:szCs w:val="30"/>
        </w:rPr>
        <w:t>费用及支付</w:t>
      </w:r>
      <w:bookmarkEnd w:id="46"/>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7.1</w:t>
      </w:r>
      <w:r w:rsidRPr="007D0710">
        <w:rPr>
          <w:rFonts w:ascii="仿宋_GB2312" w:eastAsia="仿宋_GB2312" w:hAnsi="宋体" w:hint="eastAsia"/>
          <w:sz w:val="30"/>
          <w:szCs w:val="30"/>
        </w:rPr>
        <w:t>基于主承销方就本协议项下某期债务融资工具发行为发行方提供的承销服务，发行成功后，发行方按本协议规定的金额和支付方式向主承销方支付承销费。承销费计算方式如下：</w:t>
      </w:r>
    </w:p>
    <w:p w:rsidR="007F3941" w:rsidRPr="007D0710" w:rsidRDefault="007F3941" w:rsidP="007F3941">
      <w:pPr>
        <w:pStyle w:val="3"/>
        <w:spacing w:before="156" w:after="156" w:line="360" w:lineRule="auto"/>
        <w:ind w:firstLine="480"/>
        <w:rPr>
          <w:rFonts w:ascii="仿宋_GB2312" w:eastAsia="仿宋_GB2312" w:hAnsi="宋体"/>
          <w:sz w:val="30"/>
          <w:szCs w:val="30"/>
        </w:rPr>
      </w:pPr>
      <w:r w:rsidRPr="007D0710">
        <w:rPr>
          <w:rFonts w:ascii="仿宋_GB2312" w:eastAsia="仿宋_GB2312" w:hAnsi="宋体" w:hint="eastAsia"/>
          <w:sz w:val="30"/>
          <w:szCs w:val="30"/>
        </w:rPr>
        <w:t>承销费＝当期债务融资工具发行面值总额×发行年限×年承销费率</w:t>
      </w:r>
    </w:p>
    <w:p w:rsidR="007F3941" w:rsidRPr="007D0710" w:rsidRDefault="007F3941" w:rsidP="007F3941">
      <w:pPr>
        <w:pStyle w:val="3"/>
        <w:spacing w:before="156" w:after="156" w:line="360" w:lineRule="auto"/>
        <w:ind w:firstLine="480"/>
        <w:rPr>
          <w:rFonts w:ascii="仿宋_GB2312" w:eastAsia="仿宋_GB2312" w:hAnsi="宋体"/>
          <w:sz w:val="30"/>
          <w:szCs w:val="30"/>
        </w:rPr>
      </w:pPr>
      <w:r w:rsidRPr="007D0710">
        <w:rPr>
          <w:rFonts w:ascii="仿宋_GB2312" w:eastAsia="仿宋_GB2312" w:hAnsi="宋体" w:hint="eastAsia"/>
          <w:sz w:val="30"/>
          <w:szCs w:val="30"/>
        </w:rPr>
        <w:t>本协议项下债务融资工具年承销费率为（请勾选）：</w:t>
      </w:r>
    </w:p>
    <w:p w:rsidR="007F3941" w:rsidRPr="007D0710" w:rsidRDefault="007F3941" w:rsidP="007F3941">
      <w:pPr>
        <w:pStyle w:val="3"/>
        <w:spacing w:before="156" w:after="156" w:line="360" w:lineRule="auto"/>
        <w:ind w:firstLine="480"/>
        <w:rPr>
          <w:rFonts w:ascii="仿宋_GB2312" w:eastAsia="仿宋_GB2312" w:hAnsi="宋体"/>
          <w:sz w:val="30"/>
          <w:szCs w:val="30"/>
        </w:rPr>
      </w:pPr>
      <w:r w:rsidRPr="007D0710">
        <w:rPr>
          <w:rFonts w:ascii="仿宋_GB2312" w:eastAsia="仿宋_GB2312" w:hAnsi="宋体" w:hint="eastAsia"/>
          <w:sz w:val="30"/>
          <w:szCs w:val="30"/>
        </w:rPr>
        <w:t>□短期融资</w:t>
      </w:r>
      <w:proofErr w:type="gramStart"/>
      <w:r w:rsidRPr="007D0710">
        <w:rPr>
          <w:rFonts w:ascii="仿宋_GB2312" w:eastAsia="仿宋_GB2312" w:hAnsi="宋体" w:hint="eastAsia"/>
          <w:sz w:val="30"/>
          <w:szCs w:val="30"/>
        </w:rPr>
        <w:t>券</w:t>
      </w:r>
      <w:proofErr w:type="gramEnd"/>
      <w:r w:rsidRPr="007D0710">
        <w:rPr>
          <w:rFonts w:ascii="仿宋_GB2312" w:eastAsia="仿宋_GB2312" w:hAnsi="宋体" w:hint="eastAsia"/>
          <w:sz w:val="30"/>
          <w:szCs w:val="30"/>
        </w:rPr>
        <w:t>：_____%；</w:t>
      </w:r>
    </w:p>
    <w:p w:rsidR="007F3941" w:rsidRPr="007D0710" w:rsidRDefault="007F3941" w:rsidP="007F3941">
      <w:pPr>
        <w:pStyle w:val="3"/>
        <w:spacing w:before="156" w:after="156" w:line="360" w:lineRule="auto"/>
        <w:ind w:firstLine="480"/>
        <w:rPr>
          <w:rFonts w:ascii="仿宋_GB2312" w:eastAsia="仿宋_GB2312" w:hAnsi="宋体"/>
          <w:sz w:val="30"/>
          <w:szCs w:val="30"/>
        </w:rPr>
      </w:pPr>
      <w:r w:rsidRPr="007D0710">
        <w:rPr>
          <w:rFonts w:ascii="仿宋_GB2312" w:eastAsia="仿宋_GB2312" w:hAnsi="宋体" w:hint="eastAsia"/>
          <w:sz w:val="30"/>
          <w:szCs w:val="30"/>
        </w:rPr>
        <w:lastRenderedPageBreak/>
        <w:t>□中期票据：_______%；</w:t>
      </w:r>
    </w:p>
    <w:p w:rsidR="007F3941" w:rsidRPr="007D0710" w:rsidRDefault="007F3941" w:rsidP="007F3941">
      <w:pPr>
        <w:pStyle w:val="3"/>
        <w:spacing w:before="156" w:after="156" w:line="360" w:lineRule="auto"/>
        <w:ind w:firstLine="480"/>
        <w:rPr>
          <w:rFonts w:ascii="仿宋_GB2312" w:eastAsia="仿宋_GB2312" w:hAnsi="宋体"/>
          <w:sz w:val="30"/>
          <w:szCs w:val="30"/>
        </w:rPr>
      </w:pPr>
      <w:r w:rsidRPr="007D0710">
        <w:rPr>
          <w:rFonts w:ascii="仿宋_GB2312" w:eastAsia="仿宋_GB2312" w:hAnsi="宋体" w:hint="eastAsia"/>
          <w:sz w:val="30"/>
          <w:szCs w:val="30"/>
        </w:rPr>
        <w:t>□中小企业集合票据：_____%；</w:t>
      </w:r>
    </w:p>
    <w:p w:rsidR="007F3941" w:rsidRPr="007D0710" w:rsidRDefault="007F3941" w:rsidP="007F3941">
      <w:pPr>
        <w:pStyle w:val="3"/>
        <w:spacing w:before="156" w:after="156" w:line="360" w:lineRule="auto"/>
        <w:ind w:firstLine="480"/>
        <w:rPr>
          <w:rFonts w:ascii="仿宋_GB2312" w:eastAsia="仿宋_GB2312" w:hAnsi="宋体"/>
          <w:sz w:val="30"/>
          <w:szCs w:val="30"/>
        </w:rPr>
      </w:pPr>
      <w:r w:rsidRPr="007D0710">
        <w:rPr>
          <w:rFonts w:ascii="仿宋_GB2312" w:eastAsia="仿宋_GB2312" w:hAnsi="宋体" w:hint="eastAsia"/>
          <w:sz w:val="30"/>
          <w:szCs w:val="30"/>
        </w:rPr>
        <w:t>□超短期融资</w:t>
      </w:r>
      <w:proofErr w:type="gramStart"/>
      <w:r w:rsidRPr="007D0710">
        <w:rPr>
          <w:rFonts w:ascii="仿宋_GB2312" w:eastAsia="仿宋_GB2312" w:hAnsi="宋体" w:hint="eastAsia"/>
          <w:sz w:val="30"/>
          <w:szCs w:val="30"/>
        </w:rPr>
        <w:t>券</w:t>
      </w:r>
      <w:proofErr w:type="gramEnd"/>
      <w:r w:rsidRPr="007D0710">
        <w:rPr>
          <w:rFonts w:ascii="仿宋_GB2312" w:eastAsia="仿宋_GB2312" w:hAnsi="宋体" w:hint="eastAsia"/>
          <w:sz w:val="30"/>
          <w:szCs w:val="30"/>
        </w:rPr>
        <w:t>：_____%；</w:t>
      </w:r>
    </w:p>
    <w:p w:rsidR="007F3941" w:rsidRPr="007D0710" w:rsidRDefault="007F3941" w:rsidP="007F3941">
      <w:pPr>
        <w:pStyle w:val="3"/>
        <w:spacing w:before="156" w:after="156" w:line="360" w:lineRule="auto"/>
        <w:ind w:firstLine="480"/>
        <w:rPr>
          <w:rFonts w:ascii="仿宋_GB2312" w:eastAsia="仿宋_GB2312" w:hAnsi="宋体"/>
          <w:sz w:val="30"/>
          <w:szCs w:val="30"/>
        </w:rPr>
      </w:pPr>
      <w:r w:rsidRPr="007D0710">
        <w:rPr>
          <w:rFonts w:ascii="仿宋_GB2312" w:eastAsia="仿宋_GB2312" w:hAnsi="宋体" w:hint="eastAsia"/>
          <w:sz w:val="30"/>
          <w:szCs w:val="30"/>
        </w:rPr>
        <w:t>□定向工具：_____%；</w:t>
      </w:r>
    </w:p>
    <w:p w:rsidR="007F3941" w:rsidRPr="007D0710" w:rsidRDefault="007F3941" w:rsidP="007F3941">
      <w:pPr>
        <w:pStyle w:val="3"/>
        <w:spacing w:before="156" w:after="156" w:line="360" w:lineRule="auto"/>
        <w:ind w:firstLine="480"/>
        <w:rPr>
          <w:rFonts w:ascii="仿宋_GB2312" w:eastAsia="仿宋_GB2312" w:hAnsi="宋体"/>
          <w:sz w:val="30"/>
          <w:szCs w:val="30"/>
        </w:rPr>
      </w:pPr>
      <w:r w:rsidRPr="007D0710">
        <w:rPr>
          <w:rFonts w:ascii="仿宋_GB2312" w:eastAsia="仿宋_GB2312" w:hAnsi="宋体" w:hint="eastAsia"/>
          <w:sz w:val="30"/>
          <w:szCs w:val="30"/>
        </w:rPr>
        <w:t>□资产支持票据：_____%；</w:t>
      </w:r>
    </w:p>
    <w:p w:rsidR="007F3941" w:rsidRPr="007D0710" w:rsidRDefault="007F3941" w:rsidP="007F3941">
      <w:pPr>
        <w:pStyle w:val="3"/>
        <w:spacing w:before="156" w:after="156" w:line="360" w:lineRule="auto"/>
        <w:ind w:firstLine="480"/>
        <w:rPr>
          <w:rFonts w:ascii="仿宋_GB2312" w:eastAsia="仿宋_GB2312" w:hAnsi="宋体"/>
          <w:sz w:val="30"/>
          <w:szCs w:val="30"/>
        </w:rPr>
      </w:pPr>
      <w:r w:rsidRPr="007D0710">
        <w:rPr>
          <w:rFonts w:ascii="仿宋_GB2312" w:eastAsia="仿宋_GB2312" w:hAnsi="宋体" w:hint="eastAsia"/>
          <w:sz w:val="30"/>
          <w:szCs w:val="30"/>
        </w:rPr>
        <w:t>□其他请填写______________，_____%。</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 xml:space="preserve">7.2 </w:t>
      </w:r>
      <w:r w:rsidRPr="007D0710">
        <w:rPr>
          <w:rFonts w:ascii="仿宋_GB2312" w:eastAsia="仿宋_GB2312" w:hAnsi="宋体" w:hint="eastAsia"/>
          <w:sz w:val="30"/>
          <w:szCs w:val="30"/>
        </w:rPr>
        <w:t>承销费包括支付给主承销方的所有承销费用，分为主承销费和销售佣金，销售佣金的分配方式和比例由主承销方与其他承销团成员另行约定。</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7.3</w:t>
      </w:r>
      <w:r w:rsidRPr="007D0710">
        <w:rPr>
          <w:rFonts w:ascii="仿宋_GB2312" w:eastAsia="仿宋_GB2312" w:hAnsi="宋体" w:hint="eastAsia"/>
          <w:sz w:val="30"/>
          <w:szCs w:val="30"/>
        </w:rPr>
        <w:t>除非补充协议另有约定，上述承销</w:t>
      </w:r>
      <w:proofErr w:type="gramStart"/>
      <w:r w:rsidRPr="007D0710">
        <w:rPr>
          <w:rFonts w:ascii="仿宋_GB2312" w:eastAsia="仿宋_GB2312" w:hAnsi="宋体" w:hint="eastAsia"/>
          <w:sz w:val="30"/>
          <w:szCs w:val="30"/>
        </w:rPr>
        <w:t>费通过</w:t>
      </w:r>
      <w:proofErr w:type="gramEnd"/>
      <w:r w:rsidRPr="007D0710">
        <w:rPr>
          <w:rFonts w:ascii="仿宋_GB2312" w:eastAsia="仿宋_GB2312" w:hAnsi="宋体" w:hint="eastAsia"/>
          <w:sz w:val="30"/>
          <w:szCs w:val="30"/>
        </w:rPr>
        <w:t>以下第_______种方式支付：</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7.3.1</w:t>
      </w:r>
      <w:r w:rsidRPr="007D0710">
        <w:rPr>
          <w:rFonts w:ascii="仿宋_GB2312" w:eastAsia="仿宋_GB2312" w:hAnsi="宋体" w:hint="eastAsia"/>
          <w:sz w:val="30"/>
          <w:szCs w:val="30"/>
        </w:rPr>
        <w:t>一次性支付：</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7.3.1.1</w:t>
      </w:r>
      <w:r w:rsidRPr="007D0710">
        <w:rPr>
          <w:rFonts w:ascii="仿宋_GB2312" w:eastAsia="仿宋_GB2312" w:hAnsi="宋体" w:hint="eastAsia"/>
          <w:sz w:val="30"/>
          <w:szCs w:val="30"/>
        </w:rPr>
        <w:t>由簿记管理人在缴款日从募集资金中一次性扣收；</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7.3.1.2</w:t>
      </w:r>
      <w:r w:rsidRPr="007D0710">
        <w:rPr>
          <w:rFonts w:ascii="仿宋_GB2312" w:eastAsia="仿宋_GB2312" w:hAnsi="宋体" w:hint="eastAsia"/>
          <w:sz w:val="30"/>
          <w:szCs w:val="30"/>
        </w:rPr>
        <w:t>由发行方在缴款日后___</w:t>
      </w:r>
      <w:proofErr w:type="gramStart"/>
      <w:r w:rsidRPr="007D0710">
        <w:rPr>
          <w:rFonts w:ascii="仿宋_GB2312" w:eastAsia="仿宋_GB2312" w:hAnsi="宋体" w:hint="eastAsia"/>
          <w:sz w:val="30"/>
          <w:szCs w:val="30"/>
        </w:rPr>
        <w:t>个</w:t>
      </w:r>
      <w:proofErr w:type="gramEnd"/>
      <w:r w:rsidRPr="007D0710">
        <w:rPr>
          <w:rFonts w:ascii="仿宋_GB2312" w:eastAsia="仿宋_GB2312" w:hAnsi="宋体" w:hint="eastAsia"/>
          <w:sz w:val="30"/>
          <w:szCs w:val="30"/>
        </w:rPr>
        <w:t>工作日内另行向簿记管理人一次性支付。</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7.3.2</w:t>
      </w:r>
      <w:r w:rsidRPr="007D0710">
        <w:rPr>
          <w:rFonts w:ascii="仿宋_GB2312" w:eastAsia="仿宋_GB2312" w:hAnsi="宋体" w:hint="eastAsia"/>
          <w:sz w:val="30"/>
          <w:szCs w:val="30"/>
        </w:rPr>
        <w:t>按年支付：</w:t>
      </w:r>
    </w:p>
    <w:p w:rsidR="007F3941" w:rsidRPr="007D0710" w:rsidRDefault="007F3941" w:rsidP="007F3941">
      <w:pPr>
        <w:pStyle w:val="3"/>
        <w:spacing w:before="156" w:after="156" w:line="360" w:lineRule="auto"/>
        <w:ind w:firstLine="0"/>
        <w:rPr>
          <w:rFonts w:ascii="仿宋_GB2312" w:eastAsia="仿宋_GB2312" w:hAnsi="宋体"/>
          <w:sz w:val="30"/>
          <w:szCs w:val="30"/>
        </w:rPr>
      </w:pPr>
      <w:smartTag w:uri="urn:schemas-microsoft-com:office:smarttags" w:element="chsdate">
        <w:smartTagPr>
          <w:attr w:name="IsROCDate" w:val="False"/>
          <w:attr w:name="IsLunarDate" w:val="False"/>
          <w:attr w:name="Day" w:val="30"/>
          <w:attr w:name="Month" w:val="12"/>
          <w:attr w:name="Year" w:val="1899"/>
        </w:smartTagPr>
        <w:r w:rsidRPr="007D0710">
          <w:rPr>
            <w:rFonts w:ascii="仿宋_GB2312" w:eastAsia="仿宋_GB2312" w:hAnsi="宋体" w:hint="eastAsia"/>
            <w:b/>
            <w:sz w:val="30"/>
            <w:szCs w:val="30"/>
          </w:rPr>
          <w:t>7.3.2</w:t>
        </w:r>
      </w:smartTag>
      <w:r w:rsidRPr="007D0710">
        <w:rPr>
          <w:rFonts w:ascii="仿宋_GB2312" w:eastAsia="仿宋_GB2312" w:hAnsi="宋体" w:hint="eastAsia"/>
          <w:b/>
          <w:sz w:val="30"/>
          <w:szCs w:val="30"/>
        </w:rPr>
        <w:t>.1</w:t>
      </w:r>
      <w:r w:rsidRPr="007D0710">
        <w:rPr>
          <w:rFonts w:ascii="仿宋_GB2312" w:eastAsia="仿宋_GB2312" w:hAnsi="宋体" w:hint="eastAsia"/>
          <w:sz w:val="30"/>
          <w:szCs w:val="30"/>
        </w:rPr>
        <w:t>由簿记管理人在缴款日从募集资金中扣收首年承销费（</w:t>
      </w:r>
      <w:proofErr w:type="gramStart"/>
      <w:r w:rsidRPr="007D0710">
        <w:rPr>
          <w:rFonts w:ascii="仿宋_GB2312" w:eastAsia="仿宋_GB2312" w:hAnsi="宋体" w:hint="eastAsia"/>
          <w:sz w:val="30"/>
          <w:szCs w:val="30"/>
        </w:rPr>
        <w:t>含销售</w:t>
      </w:r>
      <w:proofErr w:type="gramEnd"/>
      <w:r w:rsidRPr="007D0710">
        <w:rPr>
          <w:rFonts w:ascii="仿宋_GB2312" w:eastAsia="仿宋_GB2312" w:hAnsi="宋体" w:hint="eastAsia"/>
          <w:sz w:val="30"/>
          <w:szCs w:val="30"/>
        </w:rPr>
        <w:t>佣金），剩余承销费按年平均由发行方在当期债务融资工具存续期间的缴款日在当年的对应日（到期还本付息日除外）</w:t>
      </w:r>
      <w:r w:rsidRPr="007D0710">
        <w:rPr>
          <w:rFonts w:ascii="仿宋_GB2312" w:eastAsia="仿宋_GB2312" w:hAnsi="宋体" w:hint="eastAsia"/>
          <w:sz w:val="30"/>
          <w:szCs w:val="30"/>
        </w:rPr>
        <w:lastRenderedPageBreak/>
        <w:t>后____</w:t>
      </w:r>
      <w:proofErr w:type="gramStart"/>
      <w:r w:rsidRPr="007D0710">
        <w:rPr>
          <w:rFonts w:ascii="仿宋_GB2312" w:eastAsia="仿宋_GB2312" w:hAnsi="宋体" w:hint="eastAsia"/>
          <w:sz w:val="30"/>
          <w:szCs w:val="30"/>
        </w:rPr>
        <w:t>个</w:t>
      </w:r>
      <w:proofErr w:type="gramEnd"/>
      <w:r w:rsidRPr="007D0710">
        <w:rPr>
          <w:rFonts w:ascii="仿宋_GB2312" w:eastAsia="仿宋_GB2312" w:hAnsi="宋体" w:hint="eastAsia"/>
          <w:sz w:val="30"/>
          <w:szCs w:val="30"/>
        </w:rPr>
        <w:t>工作日内支付，其中首年承销费为承销费总额的___%；</w:t>
      </w:r>
    </w:p>
    <w:p w:rsidR="007F3941" w:rsidRPr="007D0710" w:rsidRDefault="007F3941" w:rsidP="007F3941">
      <w:pPr>
        <w:pStyle w:val="3"/>
        <w:spacing w:before="156" w:after="156" w:line="360" w:lineRule="auto"/>
        <w:ind w:firstLine="0"/>
        <w:rPr>
          <w:rFonts w:ascii="仿宋_GB2312" w:eastAsia="仿宋_GB2312" w:hAnsi="宋体"/>
          <w:sz w:val="30"/>
          <w:szCs w:val="30"/>
        </w:rPr>
      </w:pPr>
      <w:smartTag w:uri="urn:schemas-microsoft-com:office:smarttags" w:element="chsdate">
        <w:smartTagPr>
          <w:attr w:name="IsROCDate" w:val="False"/>
          <w:attr w:name="IsLunarDate" w:val="False"/>
          <w:attr w:name="Day" w:val="30"/>
          <w:attr w:name="Month" w:val="12"/>
          <w:attr w:name="Year" w:val="1899"/>
        </w:smartTagPr>
        <w:r w:rsidRPr="007D0710">
          <w:rPr>
            <w:rFonts w:ascii="仿宋_GB2312" w:eastAsia="仿宋_GB2312" w:hAnsi="宋体" w:hint="eastAsia"/>
            <w:b/>
            <w:sz w:val="30"/>
            <w:szCs w:val="30"/>
          </w:rPr>
          <w:t>7.3.2</w:t>
        </w:r>
      </w:smartTag>
      <w:r w:rsidRPr="007D0710">
        <w:rPr>
          <w:rFonts w:ascii="仿宋_GB2312" w:eastAsia="仿宋_GB2312" w:hAnsi="宋体" w:hint="eastAsia"/>
          <w:b/>
          <w:sz w:val="30"/>
          <w:szCs w:val="30"/>
        </w:rPr>
        <w:t>.2</w:t>
      </w:r>
      <w:r w:rsidRPr="007D0710">
        <w:rPr>
          <w:rFonts w:ascii="仿宋_GB2312" w:eastAsia="仿宋_GB2312" w:hAnsi="宋体" w:hint="eastAsia"/>
          <w:sz w:val="30"/>
          <w:szCs w:val="30"/>
        </w:rPr>
        <w:t>由发行方在缴款日后__</w:t>
      </w:r>
      <w:proofErr w:type="gramStart"/>
      <w:r w:rsidRPr="007D0710">
        <w:rPr>
          <w:rFonts w:ascii="仿宋_GB2312" w:eastAsia="仿宋_GB2312" w:hAnsi="宋体" w:hint="eastAsia"/>
          <w:sz w:val="30"/>
          <w:szCs w:val="30"/>
        </w:rPr>
        <w:t>个</w:t>
      </w:r>
      <w:proofErr w:type="gramEnd"/>
      <w:r w:rsidRPr="007D0710">
        <w:rPr>
          <w:rFonts w:ascii="仿宋_GB2312" w:eastAsia="仿宋_GB2312" w:hAnsi="宋体" w:hint="eastAsia"/>
          <w:sz w:val="30"/>
          <w:szCs w:val="30"/>
        </w:rPr>
        <w:t>工作日内向簿记管理人支付首年承销费，剩余承销费按年平均由发行方在当期债务融资工具存续期间的缴款日在当年的对应日（到期还本付息日除外）后____</w:t>
      </w:r>
      <w:proofErr w:type="gramStart"/>
      <w:r w:rsidRPr="007D0710">
        <w:rPr>
          <w:rFonts w:ascii="仿宋_GB2312" w:eastAsia="仿宋_GB2312" w:hAnsi="宋体" w:hint="eastAsia"/>
          <w:sz w:val="30"/>
          <w:szCs w:val="30"/>
        </w:rPr>
        <w:t>个</w:t>
      </w:r>
      <w:proofErr w:type="gramEnd"/>
      <w:r w:rsidRPr="007D0710">
        <w:rPr>
          <w:rFonts w:ascii="仿宋_GB2312" w:eastAsia="仿宋_GB2312" w:hAnsi="宋体" w:hint="eastAsia"/>
          <w:sz w:val="30"/>
          <w:szCs w:val="30"/>
        </w:rPr>
        <w:t>工作日内支付，其中首年承销费为承销费总额的___%；</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7.3.3</w:t>
      </w:r>
      <w:r w:rsidRPr="007D0710">
        <w:rPr>
          <w:rFonts w:ascii="仿宋_GB2312" w:eastAsia="仿宋_GB2312" w:hAnsi="宋体" w:hint="eastAsia"/>
          <w:sz w:val="30"/>
          <w:szCs w:val="30"/>
        </w:rPr>
        <w:t>除非补充协议另有约定，在丙方存在时，主承销费在乙方、丙方之间的分配比例与本协议第五条第5.2款约定的包销额度分配比例相同，由簿记管理人向发行方足额收取应收承销费。簿记管理人在收到应收承销费后___</w:t>
      </w:r>
      <w:proofErr w:type="gramStart"/>
      <w:r w:rsidRPr="007D0710">
        <w:rPr>
          <w:rFonts w:ascii="仿宋_GB2312" w:eastAsia="仿宋_GB2312" w:hAnsi="宋体" w:hint="eastAsia"/>
          <w:sz w:val="30"/>
          <w:szCs w:val="30"/>
        </w:rPr>
        <w:t>个</w:t>
      </w:r>
      <w:proofErr w:type="gramEnd"/>
      <w:r w:rsidRPr="007D0710">
        <w:rPr>
          <w:rFonts w:ascii="仿宋_GB2312" w:eastAsia="仿宋_GB2312" w:hAnsi="宋体" w:hint="eastAsia"/>
          <w:sz w:val="30"/>
          <w:szCs w:val="30"/>
        </w:rPr>
        <w:t>工作日内向未担任簿记管理人的主承销方足额支付当期应收承销费。</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7.4</w:t>
      </w:r>
      <w:r w:rsidRPr="007D0710">
        <w:rPr>
          <w:rFonts w:ascii="仿宋_GB2312" w:eastAsia="仿宋_GB2312" w:hAnsi="宋体" w:hint="eastAsia"/>
          <w:sz w:val="30"/>
          <w:szCs w:val="30"/>
        </w:rPr>
        <w:t xml:space="preserve"> 债务融资工具发行所需之会计、法律、评级及与债务融资工具有关的托管、兑付等中介机构费用及其他因债务融资工具发行产生的任何费用由发行方承担，并由发行方直接支付给相应机构。</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7.5</w:t>
      </w:r>
      <w:r w:rsidRPr="007D0710">
        <w:rPr>
          <w:rFonts w:ascii="仿宋_GB2312" w:eastAsia="仿宋_GB2312" w:hAnsi="宋体" w:hint="eastAsia"/>
          <w:sz w:val="30"/>
          <w:szCs w:val="30"/>
        </w:rPr>
        <w:t xml:space="preserve"> 在本协议项下债务融资工具获得交易商协会注册后的有效期内，如果发行</w:t>
      </w:r>
      <w:proofErr w:type="gramStart"/>
      <w:r w:rsidRPr="007D0710">
        <w:rPr>
          <w:rFonts w:ascii="仿宋_GB2312" w:eastAsia="仿宋_GB2312" w:hAnsi="宋体" w:hint="eastAsia"/>
          <w:sz w:val="30"/>
          <w:szCs w:val="30"/>
        </w:rPr>
        <w:t>方放弃</w:t>
      </w:r>
      <w:proofErr w:type="gramEnd"/>
      <w:r w:rsidRPr="007D0710">
        <w:rPr>
          <w:rFonts w:ascii="仿宋_GB2312" w:eastAsia="仿宋_GB2312" w:hAnsi="宋体" w:hint="eastAsia"/>
          <w:sz w:val="30"/>
          <w:szCs w:val="30"/>
        </w:rPr>
        <w:t>发行本次注册债务融资工具全部额度或在两年注册有效期内没有发行，发行方仅需向主承销方支付发行顾问费。除非补充协议另有约定，发行顾问费金额为债务融资工具注册额度的____%，并在其放弃全部额度之日起五个工作日内或注册有效期结束后五个工作日内向主承销方支付。在丙方存在时，除非补充协议另有约定，上述发行顾问费在乙方、丙方之间的分配比例与本协议第五条第5.2款约定的包销额度分配比例相同。</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lastRenderedPageBreak/>
        <w:t>7.6</w:t>
      </w:r>
      <w:r w:rsidRPr="007D0710">
        <w:rPr>
          <w:rFonts w:ascii="仿宋_GB2312" w:eastAsia="仿宋_GB2312" w:hAnsi="宋体" w:hint="eastAsia"/>
          <w:sz w:val="30"/>
          <w:szCs w:val="30"/>
        </w:rPr>
        <w:t>本协议各方指定账户如下：</w:t>
      </w:r>
    </w:p>
    <w:p w:rsidR="007F3941" w:rsidRPr="007D0710" w:rsidRDefault="007F3941" w:rsidP="007F3941">
      <w:pPr>
        <w:spacing w:before="156" w:after="156" w:line="360" w:lineRule="auto"/>
        <w:ind w:firstLine="480"/>
        <w:rPr>
          <w:rFonts w:ascii="仿宋_GB2312" w:eastAsia="仿宋_GB2312"/>
          <w:b/>
          <w:bCs/>
          <w:sz w:val="30"/>
          <w:szCs w:val="30"/>
        </w:rPr>
      </w:pPr>
      <w:r w:rsidRPr="007D0710">
        <w:rPr>
          <w:rFonts w:ascii="仿宋_GB2312" w:eastAsia="仿宋_GB2312" w:hint="eastAsia"/>
          <w:b/>
          <w:bCs/>
          <w:sz w:val="30"/>
          <w:szCs w:val="30"/>
        </w:rPr>
        <w:t>甲方</w:t>
      </w:r>
    </w:p>
    <w:p w:rsidR="007F3941" w:rsidRPr="007D0710" w:rsidRDefault="007F3941" w:rsidP="007F3941">
      <w:pPr>
        <w:spacing w:before="156" w:after="156" w:line="360" w:lineRule="auto"/>
        <w:ind w:firstLine="480"/>
        <w:rPr>
          <w:rFonts w:ascii="仿宋_GB2312" w:eastAsia="仿宋_GB2312"/>
          <w:sz w:val="30"/>
          <w:szCs w:val="30"/>
        </w:rPr>
      </w:pPr>
      <w:r w:rsidRPr="007D0710">
        <w:rPr>
          <w:rFonts w:ascii="仿宋_GB2312" w:eastAsia="仿宋_GB2312" w:hint="eastAsia"/>
          <w:sz w:val="30"/>
          <w:szCs w:val="30"/>
        </w:rPr>
        <w:t xml:space="preserve">户名： </w:t>
      </w:r>
    </w:p>
    <w:p w:rsidR="007F3941" w:rsidRPr="007D0710" w:rsidRDefault="007F3941" w:rsidP="007F3941">
      <w:pPr>
        <w:spacing w:before="156" w:after="156" w:line="360" w:lineRule="auto"/>
        <w:ind w:firstLine="480"/>
        <w:rPr>
          <w:rFonts w:ascii="仿宋_GB2312" w:eastAsia="仿宋_GB2312"/>
          <w:sz w:val="30"/>
          <w:szCs w:val="30"/>
        </w:rPr>
      </w:pPr>
      <w:r w:rsidRPr="007D0710">
        <w:rPr>
          <w:rFonts w:ascii="仿宋_GB2312" w:eastAsia="仿宋_GB2312" w:hint="eastAsia"/>
          <w:sz w:val="30"/>
          <w:szCs w:val="30"/>
        </w:rPr>
        <w:t xml:space="preserve">开户行： </w:t>
      </w:r>
    </w:p>
    <w:p w:rsidR="007F3941" w:rsidRPr="007D0710" w:rsidRDefault="007F3941" w:rsidP="007F3941">
      <w:pPr>
        <w:spacing w:before="156" w:after="156" w:line="360" w:lineRule="auto"/>
        <w:ind w:firstLine="480"/>
        <w:rPr>
          <w:rFonts w:ascii="仿宋_GB2312" w:eastAsia="仿宋_GB2312"/>
          <w:sz w:val="30"/>
          <w:szCs w:val="30"/>
        </w:rPr>
      </w:pPr>
      <w:r w:rsidRPr="007D0710">
        <w:rPr>
          <w:rFonts w:ascii="仿宋_GB2312" w:eastAsia="仿宋_GB2312" w:hint="eastAsia"/>
          <w:sz w:val="30"/>
          <w:szCs w:val="30"/>
        </w:rPr>
        <w:t>账号：</w:t>
      </w:r>
    </w:p>
    <w:p w:rsidR="007F3941" w:rsidRPr="007D0710" w:rsidRDefault="007F3941" w:rsidP="007F3941">
      <w:pPr>
        <w:spacing w:before="156" w:after="156" w:line="360" w:lineRule="auto"/>
        <w:ind w:firstLine="480"/>
        <w:rPr>
          <w:rFonts w:ascii="仿宋_GB2312" w:eastAsia="仿宋_GB2312"/>
          <w:sz w:val="30"/>
          <w:szCs w:val="30"/>
        </w:rPr>
      </w:pPr>
      <w:r w:rsidRPr="007D0710">
        <w:rPr>
          <w:rFonts w:ascii="仿宋_GB2312" w:eastAsia="仿宋_GB2312" w:hint="eastAsia"/>
          <w:sz w:val="30"/>
          <w:szCs w:val="30"/>
        </w:rPr>
        <w:t>中国人民银行支付系统号：</w:t>
      </w:r>
    </w:p>
    <w:p w:rsidR="007F3941" w:rsidRPr="007D0710" w:rsidRDefault="007F3941" w:rsidP="007F3941">
      <w:pPr>
        <w:spacing w:before="156" w:after="156" w:line="360" w:lineRule="auto"/>
        <w:ind w:firstLine="480"/>
        <w:rPr>
          <w:rFonts w:ascii="仿宋_GB2312" w:eastAsia="仿宋_GB2312"/>
          <w:b/>
          <w:bCs/>
          <w:sz w:val="30"/>
          <w:szCs w:val="30"/>
        </w:rPr>
      </w:pPr>
      <w:r w:rsidRPr="007D0710">
        <w:rPr>
          <w:rFonts w:ascii="仿宋_GB2312" w:eastAsia="仿宋_GB2312" w:hint="eastAsia"/>
          <w:b/>
          <w:bCs/>
          <w:sz w:val="30"/>
          <w:szCs w:val="30"/>
        </w:rPr>
        <w:t>乙方</w:t>
      </w:r>
    </w:p>
    <w:p w:rsidR="007F3941" w:rsidRPr="007D0710" w:rsidRDefault="007F3941" w:rsidP="007F3941">
      <w:pPr>
        <w:spacing w:before="156" w:after="156" w:line="360" w:lineRule="auto"/>
        <w:ind w:firstLine="480"/>
        <w:rPr>
          <w:rFonts w:ascii="仿宋_GB2312" w:eastAsia="仿宋_GB2312"/>
          <w:sz w:val="30"/>
          <w:szCs w:val="30"/>
        </w:rPr>
      </w:pPr>
      <w:r w:rsidRPr="007D0710">
        <w:rPr>
          <w:rFonts w:ascii="仿宋_GB2312" w:eastAsia="仿宋_GB2312" w:hint="eastAsia"/>
          <w:sz w:val="30"/>
          <w:szCs w:val="30"/>
        </w:rPr>
        <w:t xml:space="preserve">户名： </w:t>
      </w:r>
    </w:p>
    <w:p w:rsidR="007F3941" w:rsidRPr="007D0710" w:rsidRDefault="007F3941" w:rsidP="007F3941">
      <w:pPr>
        <w:spacing w:before="156" w:after="156" w:line="360" w:lineRule="auto"/>
        <w:ind w:firstLine="480"/>
        <w:rPr>
          <w:rFonts w:ascii="仿宋_GB2312" w:eastAsia="仿宋_GB2312"/>
          <w:sz w:val="30"/>
          <w:szCs w:val="30"/>
        </w:rPr>
      </w:pPr>
      <w:r w:rsidRPr="007D0710">
        <w:rPr>
          <w:rFonts w:ascii="仿宋_GB2312" w:eastAsia="仿宋_GB2312" w:hint="eastAsia"/>
          <w:sz w:val="30"/>
          <w:szCs w:val="30"/>
        </w:rPr>
        <w:t>开户行：</w:t>
      </w:r>
    </w:p>
    <w:p w:rsidR="007F3941" w:rsidRPr="007D0710" w:rsidRDefault="007F3941" w:rsidP="007F3941">
      <w:pPr>
        <w:spacing w:before="156" w:after="156" w:line="360" w:lineRule="auto"/>
        <w:ind w:firstLine="480"/>
        <w:rPr>
          <w:rFonts w:ascii="仿宋_GB2312" w:eastAsia="仿宋_GB2312"/>
          <w:sz w:val="30"/>
          <w:szCs w:val="30"/>
        </w:rPr>
      </w:pPr>
      <w:r w:rsidRPr="007D0710">
        <w:rPr>
          <w:rFonts w:ascii="仿宋_GB2312" w:eastAsia="仿宋_GB2312" w:hint="eastAsia"/>
          <w:sz w:val="30"/>
          <w:szCs w:val="30"/>
        </w:rPr>
        <w:t>账号：</w:t>
      </w:r>
    </w:p>
    <w:p w:rsidR="007F3941" w:rsidRPr="007D0710" w:rsidRDefault="007F3941" w:rsidP="007F3941">
      <w:pPr>
        <w:spacing w:before="156" w:after="156" w:line="360" w:lineRule="auto"/>
        <w:ind w:firstLine="480"/>
        <w:rPr>
          <w:rFonts w:ascii="仿宋_GB2312" w:eastAsia="仿宋_GB2312"/>
          <w:sz w:val="30"/>
          <w:szCs w:val="30"/>
        </w:rPr>
      </w:pPr>
      <w:r w:rsidRPr="007D0710">
        <w:rPr>
          <w:rFonts w:ascii="仿宋_GB2312" w:eastAsia="仿宋_GB2312" w:hint="eastAsia"/>
          <w:sz w:val="30"/>
          <w:szCs w:val="30"/>
        </w:rPr>
        <w:t>中国人民银行支付系统号：</w:t>
      </w:r>
    </w:p>
    <w:p w:rsidR="007F3941" w:rsidRPr="007D0710" w:rsidRDefault="007F3941" w:rsidP="007F3941">
      <w:pPr>
        <w:spacing w:before="156" w:after="156" w:line="360" w:lineRule="auto"/>
        <w:ind w:firstLine="480"/>
        <w:rPr>
          <w:rFonts w:ascii="仿宋_GB2312" w:eastAsia="仿宋_GB2312"/>
          <w:b/>
          <w:bCs/>
          <w:sz w:val="30"/>
          <w:szCs w:val="30"/>
        </w:rPr>
      </w:pPr>
      <w:r w:rsidRPr="007D0710">
        <w:rPr>
          <w:rFonts w:ascii="仿宋_GB2312" w:eastAsia="仿宋_GB2312" w:hint="eastAsia"/>
          <w:b/>
          <w:bCs/>
          <w:sz w:val="30"/>
          <w:szCs w:val="30"/>
        </w:rPr>
        <w:t>丙方（若有）</w:t>
      </w:r>
    </w:p>
    <w:p w:rsidR="007F3941" w:rsidRPr="007D0710" w:rsidRDefault="007F3941" w:rsidP="007F3941">
      <w:pPr>
        <w:spacing w:before="156" w:after="156" w:line="360" w:lineRule="auto"/>
        <w:ind w:firstLine="480"/>
        <w:rPr>
          <w:rFonts w:ascii="仿宋_GB2312" w:eastAsia="仿宋_GB2312"/>
          <w:sz w:val="30"/>
          <w:szCs w:val="30"/>
        </w:rPr>
      </w:pPr>
      <w:r w:rsidRPr="007D0710">
        <w:rPr>
          <w:rFonts w:ascii="仿宋_GB2312" w:eastAsia="仿宋_GB2312" w:hint="eastAsia"/>
          <w:sz w:val="30"/>
          <w:szCs w:val="30"/>
        </w:rPr>
        <w:t xml:space="preserve">户名： </w:t>
      </w:r>
    </w:p>
    <w:p w:rsidR="007F3941" w:rsidRPr="007D0710" w:rsidRDefault="007F3941" w:rsidP="007F3941">
      <w:pPr>
        <w:spacing w:before="156" w:after="156" w:line="360" w:lineRule="auto"/>
        <w:ind w:firstLine="480"/>
        <w:rPr>
          <w:rFonts w:ascii="仿宋_GB2312" w:eastAsia="仿宋_GB2312"/>
          <w:sz w:val="30"/>
          <w:szCs w:val="30"/>
        </w:rPr>
      </w:pPr>
      <w:r w:rsidRPr="007D0710">
        <w:rPr>
          <w:rFonts w:ascii="仿宋_GB2312" w:eastAsia="仿宋_GB2312" w:hint="eastAsia"/>
          <w:sz w:val="30"/>
          <w:szCs w:val="30"/>
        </w:rPr>
        <w:t>开户行：</w:t>
      </w:r>
    </w:p>
    <w:p w:rsidR="007F3941" w:rsidRPr="007D0710" w:rsidRDefault="007F3941" w:rsidP="007F3941">
      <w:pPr>
        <w:spacing w:before="156" w:after="156" w:line="360" w:lineRule="auto"/>
        <w:ind w:firstLine="480"/>
        <w:rPr>
          <w:rFonts w:ascii="仿宋_GB2312" w:eastAsia="仿宋_GB2312"/>
          <w:sz w:val="30"/>
          <w:szCs w:val="30"/>
        </w:rPr>
      </w:pPr>
      <w:r w:rsidRPr="007D0710">
        <w:rPr>
          <w:rFonts w:ascii="仿宋_GB2312" w:eastAsia="仿宋_GB2312" w:hint="eastAsia"/>
          <w:sz w:val="30"/>
          <w:szCs w:val="30"/>
        </w:rPr>
        <w:t>账号：</w:t>
      </w:r>
    </w:p>
    <w:p w:rsidR="007F3941" w:rsidRPr="007D0710" w:rsidRDefault="007F3941" w:rsidP="007F3941">
      <w:pPr>
        <w:spacing w:before="156" w:after="156" w:line="360" w:lineRule="auto"/>
        <w:ind w:firstLine="480"/>
        <w:rPr>
          <w:rFonts w:ascii="仿宋_GB2312" w:eastAsia="仿宋_GB2312"/>
          <w:sz w:val="30"/>
          <w:szCs w:val="30"/>
        </w:rPr>
      </w:pPr>
      <w:r w:rsidRPr="007D0710">
        <w:rPr>
          <w:rFonts w:ascii="仿宋_GB2312" w:eastAsia="仿宋_GB2312" w:hint="eastAsia"/>
          <w:sz w:val="30"/>
          <w:szCs w:val="30"/>
        </w:rPr>
        <w:t>中国人民银行支付系统号：</w:t>
      </w:r>
    </w:p>
    <w:p w:rsidR="007F3941" w:rsidRPr="007D0710" w:rsidRDefault="007F3941" w:rsidP="007F3941">
      <w:pPr>
        <w:pStyle w:val="1"/>
        <w:numPr>
          <w:ilvl w:val="0"/>
          <w:numId w:val="4"/>
        </w:numPr>
        <w:spacing w:line="360" w:lineRule="auto"/>
        <w:rPr>
          <w:rFonts w:ascii="仿宋_GB2312" w:eastAsia="仿宋_GB2312" w:hAnsi="楷体_GB2312"/>
          <w:sz w:val="30"/>
          <w:szCs w:val="30"/>
        </w:rPr>
      </w:pPr>
      <w:bookmarkStart w:id="47" w:name="_Toc257911877"/>
      <w:r w:rsidRPr="007D0710">
        <w:rPr>
          <w:rFonts w:ascii="仿宋_GB2312" w:eastAsia="仿宋_GB2312" w:hAnsi="楷体_GB2312" w:hint="eastAsia"/>
          <w:sz w:val="30"/>
          <w:szCs w:val="30"/>
        </w:rPr>
        <w:lastRenderedPageBreak/>
        <w:t>信息披露</w:t>
      </w:r>
      <w:bookmarkEnd w:id="47"/>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8.1</w:t>
      </w:r>
      <w:r w:rsidRPr="007D0710">
        <w:rPr>
          <w:rFonts w:ascii="仿宋_GB2312" w:eastAsia="仿宋_GB2312" w:hAnsi="宋体" w:hint="eastAsia"/>
          <w:sz w:val="30"/>
          <w:szCs w:val="30"/>
        </w:rPr>
        <w:t>发行方应根据《银行间债券市场非金融企业债务融资工具管理办法》等法律及交易商协会相关自律规范文件按时进行公开信息披露。当主承销方协助其制作有关信息披露文件时，发行方应保证其提供给主承销方的有关文件、资料、数据是真实、准确和完整的。</w:t>
      </w:r>
    </w:p>
    <w:p w:rsidR="007F3941" w:rsidRPr="007D0710" w:rsidRDefault="007F3941" w:rsidP="007F3941">
      <w:pPr>
        <w:pStyle w:val="3"/>
        <w:spacing w:before="156" w:after="156" w:line="360" w:lineRule="auto"/>
        <w:ind w:firstLine="0"/>
        <w:rPr>
          <w:rFonts w:ascii="仿宋_GB2312" w:eastAsia="仿宋_GB2312" w:hAnsi="楷体_GB2312"/>
          <w:sz w:val="30"/>
          <w:szCs w:val="30"/>
        </w:rPr>
      </w:pPr>
      <w:r w:rsidRPr="007D0710">
        <w:rPr>
          <w:rFonts w:ascii="仿宋_GB2312" w:eastAsia="仿宋_GB2312" w:hAnsi="宋体" w:hint="eastAsia"/>
          <w:b/>
          <w:sz w:val="30"/>
          <w:szCs w:val="30"/>
        </w:rPr>
        <w:t>8.2</w:t>
      </w:r>
      <w:r w:rsidRPr="007D0710">
        <w:rPr>
          <w:rFonts w:ascii="仿宋_GB2312" w:eastAsia="仿宋_GB2312" w:hAnsi="宋体" w:hint="eastAsia"/>
          <w:sz w:val="30"/>
          <w:szCs w:val="30"/>
        </w:rPr>
        <w:t>主承销方有义务协助发行方披露发行文件，并督促发行方履行持续信息披露义务。如因发行方原因导致未按规定及时披露信息，由发行方承担相应责任。</w:t>
      </w:r>
    </w:p>
    <w:p w:rsidR="007F3941" w:rsidRPr="007D0710" w:rsidRDefault="007F3941" w:rsidP="007F3941">
      <w:pPr>
        <w:pStyle w:val="1"/>
        <w:numPr>
          <w:ilvl w:val="0"/>
          <w:numId w:val="4"/>
        </w:numPr>
        <w:spacing w:line="360" w:lineRule="auto"/>
        <w:rPr>
          <w:rFonts w:ascii="仿宋_GB2312" w:eastAsia="仿宋_GB2312" w:hAnsi="楷体_GB2312"/>
          <w:sz w:val="30"/>
          <w:szCs w:val="30"/>
        </w:rPr>
      </w:pPr>
      <w:bookmarkStart w:id="48" w:name="_Toc257911878"/>
      <w:r w:rsidRPr="007D0710">
        <w:rPr>
          <w:rFonts w:ascii="仿宋_GB2312" w:eastAsia="仿宋_GB2312" w:hAnsi="楷体_GB2312" w:hint="eastAsia"/>
          <w:sz w:val="30"/>
          <w:szCs w:val="30"/>
        </w:rPr>
        <w:t>付息和本金兑付</w:t>
      </w:r>
      <w:bookmarkEnd w:id="48"/>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9.1</w:t>
      </w:r>
      <w:r w:rsidRPr="007D0710">
        <w:rPr>
          <w:rFonts w:ascii="仿宋_GB2312" w:eastAsia="仿宋_GB2312" w:hAnsi="宋体" w:hint="eastAsia"/>
          <w:sz w:val="30"/>
          <w:szCs w:val="30"/>
        </w:rPr>
        <w:t xml:space="preserve"> 债务融资工具在有关交易市场交易流通之后，债务融资工具的本金和利息的支付将通过相关登记托管机构进行。</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9.2</w:t>
      </w:r>
      <w:r w:rsidRPr="007D0710">
        <w:rPr>
          <w:rFonts w:ascii="仿宋_GB2312" w:eastAsia="仿宋_GB2312" w:hAnsi="宋体" w:hint="eastAsia"/>
          <w:sz w:val="30"/>
          <w:szCs w:val="30"/>
        </w:rPr>
        <w:t xml:space="preserve"> 发行方应根据其与登记托管机构</w:t>
      </w:r>
      <w:r w:rsidRPr="00D12D58">
        <w:rPr>
          <w:rFonts w:ascii="仿宋_GB2312" w:eastAsia="仿宋_GB2312" w:hAnsi="宋体" w:hint="eastAsia"/>
          <w:sz w:val="30"/>
          <w:szCs w:val="30"/>
        </w:rPr>
        <w:t>签订的有关协议以</w:t>
      </w:r>
      <w:r w:rsidRPr="007D0710">
        <w:rPr>
          <w:rFonts w:ascii="仿宋_GB2312" w:eastAsia="仿宋_GB2312" w:hAnsi="宋体" w:hint="eastAsia"/>
          <w:sz w:val="30"/>
          <w:szCs w:val="30"/>
        </w:rPr>
        <w:t>及相关交易场所的有关规定将有关的本金或利息款项及时足额划至相关登记托管机构指定的账户。</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9.3</w:t>
      </w:r>
      <w:r w:rsidRPr="007D0710">
        <w:rPr>
          <w:rFonts w:ascii="仿宋_GB2312" w:eastAsia="仿宋_GB2312" w:hAnsi="宋体" w:hint="eastAsia"/>
          <w:sz w:val="30"/>
          <w:szCs w:val="30"/>
        </w:rPr>
        <w:t>主承销方有义务告知发行方按时、足额划拨债务融资工具利息和本金并履行其他义务，主承销方无义务垫支任何还本付息款项。</w:t>
      </w:r>
    </w:p>
    <w:p w:rsidR="007F3941" w:rsidRPr="007D0710" w:rsidRDefault="007F3941" w:rsidP="007F3941">
      <w:pPr>
        <w:pStyle w:val="1"/>
        <w:numPr>
          <w:ilvl w:val="0"/>
          <w:numId w:val="4"/>
        </w:numPr>
        <w:spacing w:line="360" w:lineRule="auto"/>
        <w:rPr>
          <w:rFonts w:ascii="仿宋_GB2312" w:eastAsia="仿宋_GB2312" w:hAnsi="楷体_GB2312"/>
          <w:sz w:val="30"/>
          <w:szCs w:val="30"/>
        </w:rPr>
      </w:pPr>
      <w:bookmarkStart w:id="49" w:name="_Toc257911879"/>
      <w:r w:rsidRPr="007D0710">
        <w:rPr>
          <w:rFonts w:ascii="仿宋_GB2312" w:eastAsia="仿宋_GB2312" w:hAnsi="楷体_GB2312" w:hint="eastAsia"/>
          <w:sz w:val="30"/>
          <w:szCs w:val="30"/>
        </w:rPr>
        <w:lastRenderedPageBreak/>
        <w:t>债务融资工具的后续管理</w:t>
      </w:r>
      <w:bookmarkEnd w:id="49"/>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10.1</w:t>
      </w:r>
      <w:r w:rsidRPr="007D0710">
        <w:rPr>
          <w:rFonts w:ascii="仿宋_GB2312" w:eastAsia="仿宋_GB2312" w:hAnsi="宋体" w:hint="eastAsia"/>
          <w:sz w:val="30"/>
          <w:szCs w:val="30"/>
        </w:rPr>
        <w:t>债务融资工具存续期间，主承销方应按法律及交易商协会相关自律规范文件规定，持续对发行方开展跟踪、监测、调查等后续管理工作，以及时准确地掌握发行方风险状况及偿债能力，持续督导发行方履行信息披露、还本付息等义务。发行方应积极配合主承销方的后续管理工作。</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10.2</w:t>
      </w:r>
      <w:r w:rsidRPr="007D0710">
        <w:rPr>
          <w:rFonts w:ascii="仿宋_GB2312" w:eastAsia="仿宋_GB2312" w:hAnsi="宋体" w:hint="eastAsia"/>
          <w:sz w:val="30"/>
          <w:szCs w:val="30"/>
        </w:rPr>
        <w:t>除非补充协议另有约定，簿记管理人负责牵头开展后续管理工作。</w:t>
      </w:r>
    </w:p>
    <w:p w:rsidR="007F3941" w:rsidRPr="007D0710" w:rsidRDefault="007F3941" w:rsidP="007F3941">
      <w:pPr>
        <w:pStyle w:val="1"/>
        <w:numPr>
          <w:ilvl w:val="0"/>
          <w:numId w:val="4"/>
        </w:numPr>
        <w:spacing w:line="360" w:lineRule="auto"/>
        <w:rPr>
          <w:rFonts w:ascii="仿宋_GB2312" w:eastAsia="仿宋_GB2312" w:hAnsi="楷体_GB2312"/>
          <w:sz w:val="30"/>
          <w:szCs w:val="30"/>
        </w:rPr>
      </w:pPr>
      <w:r w:rsidRPr="007D0710">
        <w:rPr>
          <w:rFonts w:ascii="仿宋_GB2312" w:eastAsia="仿宋_GB2312" w:hAnsi="楷体_GB2312" w:hint="eastAsia"/>
          <w:sz w:val="30"/>
          <w:szCs w:val="30"/>
        </w:rPr>
        <w:t xml:space="preserve">  </w:t>
      </w:r>
      <w:bookmarkStart w:id="50" w:name="_Toc257911880"/>
      <w:r w:rsidRPr="007D0710">
        <w:rPr>
          <w:rFonts w:ascii="仿宋_GB2312" w:eastAsia="仿宋_GB2312" w:hAnsi="楷体_GB2312" w:hint="eastAsia"/>
          <w:sz w:val="30"/>
          <w:szCs w:val="30"/>
        </w:rPr>
        <w:t>声明、保证和承诺</w:t>
      </w:r>
      <w:bookmarkEnd w:id="50"/>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11.1</w:t>
      </w:r>
      <w:r w:rsidRPr="007D0710">
        <w:rPr>
          <w:rFonts w:ascii="仿宋_GB2312" w:eastAsia="仿宋_GB2312" w:hAnsi="宋体" w:hint="eastAsia"/>
          <w:sz w:val="30"/>
          <w:szCs w:val="30"/>
        </w:rPr>
        <w:t>各方是根据中国法律设立、有效存续并正常经营的企业法人。</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11.2</w:t>
      </w:r>
      <w:r w:rsidRPr="007D0710">
        <w:rPr>
          <w:rFonts w:ascii="仿宋_GB2312" w:eastAsia="仿宋_GB2312" w:hAnsi="宋体" w:hint="eastAsia"/>
          <w:sz w:val="30"/>
          <w:szCs w:val="30"/>
        </w:rPr>
        <w:t xml:space="preserve"> 各方保证遵照《银行间债券市场非金融企业债务融资工具管理办法》等法律及交易商协会相关自律规范文件开展注册发行工作。</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11.3</w:t>
      </w:r>
      <w:r w:rsidRPr="007D0710">
        <w:rPr>
          <w:rFonts w:ascii="仿宋_GB2312" w:eastAsia="仿宋_GB2312" w:hAnsi="宋体" w:hint="eastAsia"/>
          <w:sz w:val="30"/>
          <w:szCs w:val="30"/>
        </w:rPr>
        <w:t>各方已按其应适用的法律及交易商协会相关自律规范文件办理一切必要的手续，并取得一切必要的登记及批准，且在该等法律及交易商协会相关自律规范文件项下拥有必要的权利，以便签署本协议和履行其在本协议项下的各项义务。</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11.4</w:t>
      </w:r>
      <w:r w:rsidRPr="007D0710">
        <w:rPr>
          <w:rFonts w:ascii="仿宋_GB2312" w:eastAsia="仿宋_GB2312" w:hAnsi="宋体" w:hint="eastAsia"/>
          <w:sz w:val="30"/>
          <w:szCs w:val="30"/>
        </w:rPr>
        <w:t>各方已采取一切必要的内部行为，使其获得授权签订并履</w:t>
      </w:r>
      <w:r w:rsidRPr="007D0710">
        <w:rPr>
          <w:rFonts w:ascii="仿宋_GB2312" w:eastAsia="仿宋_GB2312" w:hAnsi="宋体" w:hint="eastAsia"/>
          <w:sz w:val="30"/>
          <w:szCs w:val="30"/>
        </w:rPr>
        <w:lastRenderedPageBreak/>
        <w:t>行本协议，其在本协议上签字的代表已获正当授权签署本协议，并使</w:t>
      </w:r>
      <w:proofErr w:type="gramStart"/>
      <w:r w:rsidRPr="007D0710">
        <w:rPr>
          <w:rFonts w:ascii="仿宋_GB2312" w:eastAsia="仿宋_GB2312" w:hAnsi="宋体" w:hint="eastAsia"/>
          <w:sz w:val="30"/>
          <w:szCs w:val="30"/>
        </w:rPr>
        <w:t>各方受</w:t>
      </w:r>
      <w:proofErr w:type="gramEnd"/>
      <w:r w:rsidRPr="007D0710">
        <w:rPr>
          <w:rFonts w:ascii="仿宋_GB2312" w:eastAsia="仿宋_GB2312" w:hAnsi="宋体" w:hint="eastAsia"/>
          <w:sz w:val="30"/>
          <w:szCs w:val="30"/>
        </w:rPr>
        <w:t>本协议约束。</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11.5</w:t>
      </w:r>
      <w:r w:rsidRPr="007D0710">
        <w:rPr>
          <w:rFonts w:ascii="仿宋_GB2312" w:eastAsia="仿宋_GB2312" w:hAnsi="宋体" w:hint="eastAsia"/>
          <w:sz w:val="30"/>
          <w:szCs w:val="30"/>
        </w:rPr>
        <w:t>各方签署本协议和履行其在本协议项下的义务，不会违反任何法律及交易商协会相关自律规范文件、该方的公司章程或内部规章、约束该方的任何合同或文件。</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11.6</w:t>
      </w:r>
      <w:r w:rsidRPr="007D0710">
        <w:rPr>
          <w:rFonts w:ascii="仿宋_GB2312" w:eastAsia="仿宋_GB2312" w:hAnsi="宋体" w:hint="eastAsia"/>
          <w:sz w:val="30"/>
          <w:szCs w:val="30"/>
        </w:rPr>
        <w:t>各方没有正在进行的或潜在的可能严重影响其签署或履行本协议能力的诉讼、仲裁、政府调查、其他法律或行政程序。</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11.7</w:t>
      </w:r>
      <w:r w:rsidRPr="007D0710">
        <w:rPr>
          <w:rFonts w:ascii="仿宋_GB2312" w:eastAsia="仿宋_GB2312" w:hAnsi="宋体" w:hint="eastAsia"/>
          <w:sz w:val="30"/>
          <w:szCs w:val="30"/>
        </w:rPr>
        <w:t>主承销方保证不从事违反《银行间债券市场非金融企业债务融资工具承销人员行为守则》等交易商协会相关自律规范文件的行为，包括但不限于</w:t>
      </w:r>
      <w:proofErr w:type="gramStart"/>
      <w:r w:rsidRPr="007D0710">
        <w:rPr>
          <w:rFonts w:ascii="仿宋_GB2312" w:eastAsia="仿宋_GB2312" w:hAnsi="宋体" w:hint="eastAsia"/>
          <w:sz w:val="30"/>
          <w:szCs w:val="30"/>
        </w:rPr>
        <w:t>就</w:t>
      </w:r>
      <w:r w:rsidRPr="007D0710">
        <w:rPr>
          <w:rFonts w:ascii="仿宋_GB2312" w:eastAsia="仿宋_GB2312" w:hAnsi="宋体"/>
          <w:sz w:val="30"/>
          <w:szCs w:val="30"/>
        </w:rPr>
        <w:t>利率</w:t>
      </w:r>
      <w:proofErr w:type="gramEnd"/>
      <w:r w:rsidRPr="007D0710">
        <w:rPr>
          <w:rFonts w:ascii="仿宋_GB2312" w:eastAsia="仿宋_GB2312" w:hAnsi="宋体"/>
          <w:sz w:val="30"/>
          <w:szCs w:val="30"/>
        </w:rPr>
        <w:t>区间、利率水平、发行规模、注册时间等</w:t>
      </w:r>
      <w:r w:rsidRPr="007D0710">
        <w:rPr>
          <w:rFonts w:ascii="仿宋_GB2312" w:eastAsia="仿宋_GB2312" w:hAnsi="宋体" w:hint="eastAsia"/>
          <w:sz w:val="30"/>
          <w:szCs w:val="30"/>
        </w:rPr>
        <w:t>不确定事项向发行方做出承诺；发行方保证不要求主承销方从事此类行为。</w:t>
      </w:r>
    </w:p>
    <w:p w:rsidR="007F3941" w:rsidRPr="007D0710" w:rsidRDefault="007F3941" w:rsidP="007F3941">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11.8</w:t>
      </w:r>
      <w:r w:rsidRPr="007D0710">
        <w:rPr>
          <w:rFonts w:ascii="仿宋_GB2312" w:eastAsia="仿宋_GB2312" w:hAnsi="宋体" w:hint="eastAsia"/>
          <w:sz w:val="30"/>
          <w:szCs w:val="30"/>
        </w:rPr>
        <w:t>本协议各方在此向其他签署方承诺，其将不会因其与其他签署方或</w:t>
      </w:r>
      <w:proofErr w:type="gramStart"/>
      <w:r w:rsidRPr="007D0710">
        <w:rPr>
          <w:rFonts w:ascii="仿宋_GB2312" w:eastAsia="仿宋_GB2312" w:hAnsi="宋体" w:hint="eastAsia"/>
          <w:sz w:val="30"/>
          <w:szCs w:val="30"/>
        </w:rPr>
        <w:t>其他第三</w:t>
      </w:r>
      <w:proofErr w:type="gramEnd"/>
      <w:r w:rsidRPr="007D0710">
        <w:rPr>
          <w:rFonts w:ascii="仿宋_GB2312" w:eastAsia="仿宋_GB2312" w:hAnsi="宋体" w:hint="eastAsia"/>
          <w:sz w:val="30"/>
          <w:szCs w:val="30"/>
        </w:rPr>
        <w:t>方之间的任何债权债务关系而影响本协议的执行。</w:t>
      </w:r>
    </w:p>
    <w:p w:rsidR="007F3941" w:rsidRPr="007D0710" w:rsidRDefault="007F3941" w:rsidP="007F3941">
      <w:pPr>
        <w:pStyle w:val="1"/>
        <w:spacing w:line="360" w:lineRule="auto"/>
        <w:rPr>
          <w:rFonts w:ascii="仿宋_GB2312" w:eastAsia="仿宋_GB2312"/>
          <w:sz w:val="30"/>
          <w:szCs w:val="30"/>
        </w:rPr>
      </w:pPr>
      <w:bookmarkStart w:id="51" w:name="_Toc257911881"/>
      <w:r w:rsidRPr="007D0710">
        <w:rPr>
          <w:rFonts w:ascii="仿宋_GB2312" w:eastAsia="仿宋_GB2312" w:hint="eastAsia"/>
          <w:sz w:val="30"/>
          <w:szCs w:val="30"/>
        </w:rPr>
        <w:t>第十二条  先决条件</w:t>
      </w:r>
      <w:bookmarkEnd w:id="51"/>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12.1</w:t>
      </w:r>
      <w:r w:rsidRPr="007D0710">
        <w:rPr>
          <w:rFonts w:ascii="仿宋_GB2312" w:eastAsia="仿宋_GB2312" w:hAnsi="宋体" w:hint="eastAsia"/>
          <w:sz w:val="30"/>
          <w:szCs w:val="30"/>
        </w:rPr>
        <w:t>主承销方所承担的每期债务融资工具销售义务，以下列各项条件已于发行日前得到全部满足为先决条件：</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12.1.1</w:t>
      </w:r>
      <w:r w:rsidRPr="007D0710">
        <w:rPr>
          <w:rFonts w:ascii="仿宋_GB2312" w:eastAsia="仿宋_GB2312" w:hAnsi="宋体" w:hint="eastAsia"/>
          <w:sz w:val="30"/>
          <w:szCs w:val="30"/>
        </w:rPr>
        <w:t>本协议项下债务融资工具的发行符合《银行间债券市场非金融企业债务融资工具管理办法》及交易商协会相关自律规范</w:t>
      </w:r>
      <w:r w:rsidRPr="007D0710">
        <w:rPr>
          <w:rFonts w:ascii="仿宋_GB2312" w:eastAsia="仿宋_GB2312" w:hAnsi="宋体" w:hint="eastAsia"/>
          <w:sz w:val="30"/>
          <w:szCs w:val="30"/>
        </w:rPr>
        <w:lastRenderedPageBreak/>
        <w:t>文件规定，已经依法获得监管部门、交易商协会等相关机构的批准、许可或注册/备案；</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12.1.2</w:t>
      </w:r>
      <w:r w:rsidRPr="007D0710">
        <w:rPr>
          <w:rFonts w:ascii="仿宋_GB2312" w:eastAsia="仿宋_GB2312" w:hAnsi="宋体" w:hint="eastAsia"/>
          <w:sz w:val="30"/>
          <w:szCs w:val="30"/>
        </w:rPr>
        <w:t>发行方已根据《银行间债券市场非金融企业债务融资工具信息披露规则》等</w:t>
      </w:r>
      <w:r w:rsidRPr="007D0710">
        <w:rPr>
          <w:rFonts w:ascii="仿宋_GB2312" w:eastAsia="仿宋_GB2312" w:hAnsi="宋体"/>
          <w:sz w:val="30"/>
          <w:szCs w:val="30"/>
        </w:rPr>
        <w:t>法律</w:t>
      </w:r>
      <w:r w:rsidRPr="007D0710">
        <w:rPr>
          <w:rFonts w:ascii="仿宋_GB2312" w:eastAsia="仿宋_GB2312" w:hAnsi="宋体" w:hint="eastAsia"/>
          <w:sz w:val="30"/>
          <w:szCs w:val="30"/>
        </w:rPr>
        <w:t>和交易商协会相关自律</w:t>
      </w:r>
      <w:r w:rsidRPr="007D0710">
        <w:rPr>
          <w:rFonts w:ascii="仿宋_GB2312" w:eastAsia="仿宋_GB2312" w:hAnsi="宋体"/>
          <w:sz w:val="30"/>
          <w:szCs w:val="30"/>
        </w:rPr>
        <w:t>规范文件</w:t>
      </w:r>
      <w:r w:rsidRPr="007D0710">
        <w:rPr>
          <w:rFonts w:ascii="仿宋_GB2312" w:eastAsia="仿宋_GB2312" w:hAnsi="宋体" w:hint="eastAsia"/>
          <w:sz w:val="30"/>
          <w:szCs w:val="30"/>
        </w:rPr>
        <w:t>，及时、准确、完整地公开披露了与本协议项下债务融资工具有关的各类信息；</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12.1.3</w:t>
      </w:r>
      <w:r w:rsidRPr="007D0710">
        <w:rPr>
          <w:rFonts w:ascii="仿宋_GB2312" w:eastAsia="仿宋_GB2312" w:hAnsi="宋体" w:hint="eastAsia"/>
          <w:sz w:val="30"/>
          <w:szCs w:val="30"/>
        </w:rPr>
        <w:t>发行方和主承销方已经就债务融资工具的发行规模、期限、利率/价格区间等达成一致，并书面签署《利率/价格区间确认函》。</w:t>
      </w:r>
    </w:p>
    <w:p w:rsidR="007F3941" w:rsidRPr="007D0710" w:rsidRDefault="007F3941" w:rsidP="007F3941">
      <w:pPr>
        <w:pStyle w:val="3"/>
        <w:spacing w:before="156" w:after="156" w:line="360" w:lineRule="auto"/>
        <w:ind w:firstLineChars="200" w:firstLine="600"/>
        <w:rPr>
          <w:rFonts w:ascii="仿宋_GB2312" w:eastAsia="仿宋_GB2312" w:hAnsi="宋体"/>
          <w:sz w:val="30"/>
          <w:szCs w:val="30"/>
        </w:rPr>
      </w:pPr>
      <w:r w:rsidRPr="007D0710">
        <w:rPr>
          <w:rFonts w:ascii="仿宋_GB2312" w:eastAsia="仿宋_GB2312" w:hAnsi="宋体" w:hint="eastAsia"/>
          <w:sz w:val="30"/>
          <w:szCs w:val="30"/>
        </w:rPr>
        <w:t>在发行人和主承销方签署《利率区间确认函》之后和簿记建档开始之前，若出现有确切证据表明簿记区间与市场存在严重偏差等情况，且发行人与主承销方根据交易商协会有关自律规范文件规定协商一致并决定延迟发行或调整利率区间的，则以发行人和主承销方再次就债务融资工具的发行规模、期限、利率/价格区间等达成一致，并书面签署《利率/价格区间确认函》为准。</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12.1.4</w:t>
      </w:r>
      <w:r w:rsidRPr="007D0710">
        <w:rPr>
          <w:rFonts w:ascii="仿宋_GB2312" w:eastAsia="仿宋_GB2312" w:hAnsi="宋体" w:hint="eastAsia"/>
          <w:sz w:val="30"/>
          <w:szCs w:val="30"/>
        </w:rPr>
        <w:t>发行方未违反其在本协议和发行文件中的任何实质性义务及任何声明、保证和承诺，未发生本协议第十三、十四、十五条规定的重大不利事件、违约事件、不可抗力等情况；</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12.1.5</w:t>
      </w:r>
      <w:r w:rsidRPr="007D0710">
        <w:rPr>
          <w:rFonts w:ascii="仿宋_GB2312" w:eastAsia="仿宋_GB2312" w:hAnsi="宋体" w:hint="eastAsia"/>
          <w:sz w:val="30"/>
          <w:szCs w:val="30"/>
        </w:rPr>
        <w:t>发行方与相关登记托管机构签订了相关登记、托管及兑付协议。</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12.1.6</w:t>
      </w:r>
      <w:r w:rsidRPr="007D0710">
        <w:rPr>
          <w:rFonts w:ascii="仿宋_GB2312" w:eastAsia="仿宋_GB2312" w:hAnsi="宋体" w:hint="eastAsia"/>
          <w:sz w:val="30"/>
          <w:szCs w:val="30"/>
        </w:rPr>
        <w:t>发行方所聘请的会计师事务所、律师事务所、信用评级</w:t>
      </w:r>
      <w:r w:rsidRPr="007D0710">
        <w:rPr>
          <w:rFonts w:ascii="仿宋_GB2312" w:eastAsia="仿宋_GB2312" w:hAnsi="宋体" w:hint="eastAsia"/>
          <w:sz w:val="30"/>
          <w:szCs w:val="30"/>
        </w:rPr>
        <w:lastRenderedPageBreak/>
        <w:t>机构等中介机构出具的专业意见持续合法有效且未发生任何重大不利变化；</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12.1.7</w:t>
      </w:r>
      <w:r w:rsidRPr="007D0710">
        <w:rPr>
          <w:rFonts w:ascii="仿宋_GB2312" w:eastAsia="仿宋_GB2312" w:hAnsi="宋体" w:hint="eastAsia"/>
          <w:sz w:val="30"/>
          <w:szCs w:val="30"/>
        </w:rPr>
        <w:t>信用增进协议或相关文件（若有）持续合法有效且信用增进方案未发生任何重大不利变化。</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12.1.8</w:t>
      </w:r>
      <w:r w:rsidRPr="007D0710">
        <w:rPr>
          <w:rFonts w:ascii="仿宋_GB2312" w:eastAsia="仿宋_GB2312" w:hAnsi="宋体" w:hint="eastAsia"/>
          <w:sz w:val="30"/>
          <w:szCs w:val="30"/>
        </w:rPr>
        <w:t>各方在《补充协议》中约定的其他条件（若有）。</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12.2</w:t>
      </w:r>
      <w:r w:rsidRPr="007D0710">
        <w:rPr>
          <w:rFonts w:ascii="仿宋_GB2312" w:eastAsia="仿宋_GB2312" w:hAnsi="宋体" w:hint="eastAsia"/>
          <w:sz w:val="30"/>
          <w:szCs w:val="30"/>
        </w:rPr>
        <w:t>在上述先决条件全部满足之前，主承销方已经</w:t>
      </w:r>
      <w:proofErr w:type="gramStart"/>
      <w:r w:rsidRPr="007D0710">
        <w:rPr>
          <w:rFonts w:ascii="仿宋_GB2312" w:eastAsia="仿宋_GB2312" w:hAnsi="宋体" w:hint="eastAsia"/>
          <w:sz w:val="30"/>
          <w:szCs w:val="30"/>
        </w:rPr>
        <w:t>作出</w:t>
      </w:r>
      <w:proofErr w:type="gramEnd"/>
      <w:r w:rsidRPr="007D0710">
        <w:rPr>
          <w:rFonts w:ascii="仿宋_GB2312" w:eastAsia="仿宋_GB2312" w:hAnsi="宋体" w:hint="eastAsia"/>
          <w:sz w:val="30"/>
          <w:szCs w:val="30"/>
        </w:rPr>
        <w:t>的任何决定和采取的任何行动不应被视为其承担本协议项下债务融资工具销售义务。</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12.3</w:t>
      </w:r>
      <w:r w:rsidRPr="007D0710">
        <w:rPr>
          <w:rFonts w:ascii="仿宋_GB2312" w:eastAsia="仿宋_GB2312" w:hAnsi="宋体" w:hint="eastAsia"/>
          <w:sz w:val="30"/>
          <w:szCs w:val="30"/>
        </w:rPr>
        <w:t>主承销方有权放弃上述一项或多项先决条件对当期债务融资工具的适用；多方担任主承销方的，上述放弃先决条件的行为应经主承销方各方协商一致。</w:t>
      </w:r>
    </w:p>
    <w:p w:rsidR="007F3941" w:rsidRPr="007D0710" w:rsidRDefault="007F3941" w:rsidP="007F3941">
      <w:pPr>
        <w:pStyle w:val="1"/>
        <w:spacing w:line="360" w:lineRule="auto"/>
        <w:rPr>
          <w:rFonts w:ascii="仿宋_GB2312" w:eastAsia="仿宋_GB2312" w:hAnsi="楷体_GB2312"/>
          <w:sz w:val="30"/>
          <w:szCs w:val="30"/>
        </w:rPr>
      </w:pPr>
      <w:bookmarkStart w:id="52" w:name="_Toc237232447"/>
      <w:bookmarkStart w:id="53" w:name="_Toc248229656"/>
      <w:bookmarkStart w:id="54" w:name="_Toc248229690"/>
      <w:bookmarkStart w:id="55" w:name="_Toc248229657"/>
      <w:bookmarkStart w:id="56" w:name="_Toc248229691"/>
      <w:bookmarkStart w:id="57" w:name="_Toc248229658"/>
      <w:bookmarkStart w:id="58" w:name="_Toc248229692"/>
      <w:bookmarkStart w:id="59" w:name="_Toc248229659"/>
      <w:bookmarkStart w:id="60" w:name="_Toc248229693"/>
      <w:bookmarkStart w:id="61" w:name="_Toc248229660"/>
      <w:bookmarkStart w:id="62" w:name="_Toc248229694"/>
      <w:bookmarkStart w:id="63" w:name="_Toc248229661"/>
      <w:bookmarkStart w:id="64" w:name="_Toc248229695"/>
      <w:bookmarkStart w:id="65" w:name="_Toc248229662"/>
      <w:bookmarkStart w:id="66" w:name="_Toc248229696"/>
      <w:bookmarkStart w:id="67" w:name="_Toc248229663"/>
      <w:bookmarkStart w:id="68" w:name="_Toc248229697"/>
      <w:bookmarkStart w:id="69" w:name="_Toc248229664"/>
      <w:bookmarkStart w:id="70" w:name="_Toc248229698"/>
      <w:bookmarkStart w:id="71" w:name="_Toc248229665"/>
      <w:bookmarkStart w:id="72" w:name="_Toc248229699"/>
      <w:bookmarkStart w:id="73" w:name="_Toc248229666"/>
      <w:bookmarkStart w:id="74" w:name="_Toc248229700"/>
      <w:bookmarkStart w:id="75" w:name="_Toc248229667"/>
      <w:bookmarkStart w:id="76" w:name="_Toc248229701"/>
      <w:bookmarkStart w:id="77" w:name="_Toc248229668"/>
      <w:bookmarkStart w:id="78" w:name="_Toc248229702"/>
      <w:bookmarkStart w:id="79" w:name="_Toc257911882"/>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7D0710">
        <w:rPr>
          <w:rFonts w:ascii="仿宋_GB2312" w:eastAsia="仿宋_GB2312" w:hAnsi="楷体_GB2312" w:hint="eastAsia"/>
          <w:sz w:val="30"/>
          <w:szCs w:val="30"/>
        </w:rPr>
        <w:t>第十三条  重大不利事件</w:t>
      </w:r>
      <w:bookmarkEnd w:id="79"/>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13.1</w:t>
      </w:r>
      <w:r w:rsidRPr="007D0710">
        <w:rPr>
          <w:rFonts w:ascii="仿宋_GB2312" w:eastAsia="仿宋_GB2312" w:hAnsi="宋体" w:hint="eastAsia"/>
          <w:sz w:val="30"/>
          <w:szCs w:val="30"/>
        </w:rPr>
        <w:t>如果在簿记建档开始前出现可能对当期债务融资工具发行产生重大影响的政策调整，发行方和主承销方经协商一致后可以暂缓债务融资工具发行或调整簿记利率区间。</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13.2</w:t>
      </w:r>
      <w:r w:rsidRPr="007D0710">
        <w:rPr>
          <w:rFonts w:ascii="仿宋_GB2312" w:eastAsia="仿宋_GB2312" w:hAnsi="宋体" w:hint="eastAsia"/>
          <w:sz w:val="30"/>
          <w:szCs w:val="30"/>
        </w:rPr>
        <w:t>如果主承销方发生下列情况，且足以对顺利承销债务融资工具造成实质性不利影响的，应立即通知发行方。发行方有权暂停或停止发行事宜，并按法律及交易商协会相关自律规范文件、债务融资工具发行文件的约定采取措施：</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lastRenderedPageBreak/>
        <w:t>13.2.1</w:t>
      </w:r>
      <w:r w:rsidRPr="007D0710">
        <w:rPr>
          <w:rFonts w:ascii="仿宋_GB2312" w:eastAsia="仿宋_GB2312" w:hAnsi="宋体" w:hint="eastAsia"/>
          <w:sz w:val="30"/>
          <w:szCs w:val="30"/>
        </w:rPr>
        <w:t>主承销方的经营状况发生重大变化；</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13.2.2</w:t>
      </w:r>
      <w:r w:rsidRPr="007D0710">
        <w:rPr>
          <w:rFonts w:ascii="仿宋_GB2312" w:eastAsia="仿宋_GB2312" w:hAnsi="宋体" w:hint="eastAsia"/>
          <w:sz w:val="30"/>
          <w:szCs w:val="30"/>
        </w:rPr>
        <w:t>主承销方的承销资质发生变化；</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13.2.3</w:t>
      </w:r>
      <w:r w:rsidRPr="007D0710">
        <w:rPr>
          <w:rFonts w:ascii="仿宋_GB2312" w:eastAsia="仿宋_GB2312" w:hAnsi="宋体" w:hint="eastAsia"/>
          <w:sz w:val="30"/>
          <w:szCs w:val="30"/>
        </w:rPr>
        <w:t>主承销方发生未能清偿到期债务的违约情况；</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13.2.4</w:t>
      </w:r>
      <w:r w:rsidRPr="007D0710">
        <w:rPr>
          <w:rFonts w:ascii="仿宋_GB2312" w:eastAsia="仿宋_GB2312" w:hAnsi="宋体" w:hint="eastAsia"/>
          <w:sz w:val="30"/>
          <w:szCs w:val="30"/>
        </w:rPr>
        <w:t>主承销方做出减资、合并、分立、解散及申请破产的决定；</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13.2.5</w:t>
      </w:r>
      <w:r w:rsidRPr="007D0710">
        <w:rPr>
          <w:rFonts w:ascii="仿宋_GB2312" w:eastAsia="仿宋_GB2312" w:hAnsi="宋体" w:hint="eastAsia"/>
          <w:sz w:val="30"/>
          <w:szCs w:val="30"/>
        </w:rPr>
        <w:t>主承销方涉及重大诉讼、仲裁事项或受到重大行政处罚；</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13.2.6</w:t>
      </w:r>
      <w:r w:rsidRPr="007D0710">
        <w:rPr>
          <w:rFonts w:ascii="仿宋_GB2312" w:eastAsia="仿宋_GB2312" w:hAnsi="宋体" w:hint="eastAsia"/>
          <w:sz w:val="30"/>
          <w:szCs w:val="30"/>
        </w:rPr>
        <w:t>主承销方董事、监事、高级管理人员涉及重大民事或刑事诉讼，或已就重大经济事件接受有关部门调查；</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13.2.7</w:t>
      </w:r>
      <w:r w:rsidRPr="007D0710">
        <w:rPr>
          <w:rFonts w:ascii="仿宋_GB2312" w:eastAsia="仿宋_GB2312" w:hAnsi="宋体" w:hint="eastAsia"/>
          <w:sz w:val="30"/>
          <w:szCs w:val="30"/>
        </w:rPr>
        <w:t>其他足以对主承销方顺利承销债务融资工具造成重大不利影响的情形。</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13.3</w:t>
      </w:r>
      <w:r w:rsidRPr="007D0710">
        <w:rPr>
          <w:rFonts w:ascii="仿宋_GB2312" w:eastAsia="仿宋_GB2312" w:hAnsi="宋体" w:hint="eastAsia"/>
          <w:sz w:val="30"/>
          <w:szCs w:val="30"/>
        </w:rPr>
        <w:t>如果发行方发生下列情况，足以对发行或偿还债务融资工具造成实质性不利影响的，应立即通知主承销方。主承销方有权暂缓或停止发行事宜，并按法律及交易商协会相关自律规范文件、债务融资工具发行相关文件的约定采取措施：</w:t>
      </w:r>
    </w:p>
    <w:p w:rsidR="007F3941" w:rsidRPr="007D0710" w:rsidRDefault="007F3941" w:rsidP="007F3941">
      <w:pPr>
        <w:widowControl/>
        <w:tabs>
          <w:tab w:val="num" w:pos="1620"/>
        </w:tabs>
        <w:wordWrap w:val="0"/>
        <w:spacing w:before="100" w:beforeAutospacing="1" w:after="100" w:afterAutospacing="1" w:line="560" w:lineRule="atLeast"/>
        <w:jc w:val="left"/>
        <w:rPr>
          <w:rFonts w:ascii="宋体" w:hAnsi="宋体" w:cs="宋体"/>
          <w:kern w:val="0"/>
          <w:sz w:val="24"/>
          <w:szCs w:val="24"/>
        </w:rPr>
      </w:pPr>
      <w:r w:rsidRPr="007D0710">
        <w:rPr>
          <w:rFonts w:ascii="仿宋_GB2312" w:eastAsia="仿宋_GB2312" w:hAnsi="宋体" w:cs="宋体"/>
          <w:b/>
          <w:kern w:val="0"/>
          <w:sz w:val="30"/>
          <w:szCs w:val="30"/>
        </w:rPr>
        <w:t>13.3.1</w:t>
      </w:r>
      <w:r w:rsidRPr="007D0710">
        <w:rPr>
          <w:rFonts w:ascii="仿宋_GB2312" w:eastAsia="仿宋_GB2312" w:hAnsi="宋体" w:cs="宋体" w:hint="eastAsia"/>
          <w:kern w:val="0"/>
          <w:sz w:val="30"/>
          <w:szCs w:val="30"/>
        </w:rPr>
        <w:t>发行人名称、经营方针和经营范围发生重大变化；</w:t>
      </w:r>
    </w:p>
    <w:p w:rsidR="007F3941" w:rsidRPr="007D0710" w:rsidRDefault="007F3941" w:rsidP="007F3941">
      <w:pPr>
        <w:widowControl/>
        <w:tabs>
          <w:tab w:val="num" w:pos="1620"/>
        </w:tabs>
        <w:wordWrap w:val="0"/>
        <w:spacing w:before="100" w:beforeAutospacing="1" w:after="100" w:afterAutospacing="1" w:line="560" w:lineRule="atLeast"/>
        <w:jc w:val="left"/>
        <w:rPr>
          <w:rFonts w:ascii="宋体" w:hAnsi="宋体" w:cs="宋体"/>
          <w:kern w:val="0"/>
          <w:sz w:val="24"/>
          <w:szCs w:val="24"/>
        </w:rPr>
      </w:pPr>
      <w:r w:rsidRPr="007D0710">
        <w:rPr>
          <w:rFonts w:ascii="仿宋_GB2312" w:eastAsia="仿宋_GB2312" w:hAnsi="宋体" w:cs="宋体"/>
          <w:b/>
          <w:kern w:val="0"/>
          <w:sz w:val="30"/>
          <w:szCs w:val="30"/>
        </w:rPr>
        <w:t>13.3.2</w:t>
      </w:r>
      <w:r w:rsidRPr="007D0710">
        <w:rPr>
          <w:rFonts w:ascii="仿宋_GB2312" w:eastAsia="仿宋_GB2312" w:hAnsi="宋体" w:cs="宋体" w:hint="eastAsia"/>
          <w:kern w:val="0"/>
          <w:sz w:val="30"/>
          <w:szCs w:val="30"/>
        </w:rPr>
        <w:t>发行人生产经营的外部条件发生重大变化；</w:t>
      </w:r>
    </w:p>
    <w:p w:rsidR="007F3941" w:rsidRPr="007D0710" w:rsidRDefault="007F3941" w:rsidP="007F3941">
      <w:pPr>
        <w:widowControl/>
        <w:tabs>
          <w:tab w:val="num" w:pos="1620"/>
        </w:tabs>
        <w:wordWrap w:val="0"/>
        <w:spacing w:before="100" w:beforeAutospacing="1" w:after="100" w:afterAutospacing="1" w:line="560" w:lineRule="atLeast"/>
        <w:jc w:val="left"/>
        <w:rPr>
          <w:rFonts w:ascii="宋体" w:hAnsi="宋体" w:cs="宋体"/>
          <w:kern w:val="0"/>
          <w:sz w:val="24"/>
          <w:szCs w:val="24"/>
        </w:rPr>
      </w:pPr>
      <w:r w:rsidRPr="007D0710">
        <w:rPr>
          <w:rFonts w:ascii="仿宋_GB2312" w:eastAsia="仿宋_GB2312" w:hAnsi="宋体" w:cs="宋体"/>
          <w:b/>
          <w:kern w:val="0"/>
          <w:sz w:val="30"/>
          <w:szCs w:val="30"/>
        </w:rPr>
        <w:t>13.3.3</w:t>
      </w:r>
      <w:r w:rsidRPr="007D0710">
        <w:rPr>
          <w:rFonts w:ascii="仿宋_GB2312" w:eastAsia="仿宋_GB2312" w:hAnsi="宋体" w:cs="宋体" w:hint="eastAsia"/>
          <w:kern w:val="0"/>
          <w:sz w:val="30"/>
          <w:szCs w:val="30"/>
        </w:rPr>
        <w:t>发行人涉及可能对其资产、负债、权益和经营成果产生重要影响的重大合同；</w:t>
      </w:r>
    </w:p>
    <w:p w:rsidR="007F3941" w:rsidRPr="007D0710" w:rsidRDefault="007F3941" w:rsidP="007F3941">
      <w:pPr>
        <w:widowControl/>
        <w:tabs>
          <w:tab w:val="num" w:pos="1620"/>
        </w:tabs>
        <w:wordWrap w:val="0"/>
        <w:spacing w:before="100" w:beforeAutospacing="1" w:after="100" w:afterAutospacing="1" w:line="560" w:lineRule="atLeast"/>
        <w:jc w:val="left"/>
        <w:rPr>
          <w:rFonts w:ascii="宋体" w:hAnsi="宋体" w:cs="宋体"/>
          <w:kern w:val="0"/>
          <w:sz w:val="24"/>
          <w:szCs w:val="24"/>
        </w:rPr>
      </w:pPr>
      <w:r w:rsidRPr="007D0710">
        <w:rPr>
          <w:rFonts w:ascii="仿宋_GB2312" w:eastAsia="仿宋_GB2312" w:hAnsi="宋体" w:cs="宋体"/>
          <w:b/>
          <w:kern w:val="0"/>
          <w:sz w:val="30"/>
          <w:szCs w:val="30"/>
        </w:rPr>
        <w:lastRenderedPageBreak/>
        <w:t>13.3.4</w:t>
      </w:r>
      <w:r w:rsidRPr="007D0710">
        <w:rPr>
          <w:rFonts w:ascii="仿宋_GB2312" w:eastAsia="仿宋_GB2312" w:hAnsi="宋体" w:cs="宋体" w:hint="eastAsia"/>
          <w:kern w:val="0"/>
          <w:sz w:val="30"/>
          <w:szCs w:val="30"/>
        </w:rPr>
        <w:t>发行人发生可能影响其偿债能力的资产抵押、质押、出售、转让、划转或报废；</w:t>
      </w:r>
    </w:p>
    <w:p w:rsidR="007F3941" w:rsidRPr="007D0710" w:rsidRDefault="007F3941" w:rsidP="007F3941">
      <w:pPr>
        <w:widowControl/>
        <w:tabs>
          <w:tab w:val="num" w:pos="1620"/>
        </w:tabs>
        <w:wordWrap w:val="0"/>
        <w:spacing w:before="100" w:beforeAutospacing="1" w:after="100" w:afterAutospacing="1" w:line="560" w:lineRule="atLeast"/>
        <w:jc w:val="left"/>
        <w:rPr>
          <w:rFonts w:ascii="宋体" w:hAnsi="宋体" w:cs="宋体"/>
          <w:kern w:val="0"/>
          <w:sz w:val="24"/>
          <w:szCs w:val="24"/>
        </w:rPr>
      </w:pPr>
      <w:r w:rsidRPr="007D0710">
        <w:rPr>
          <w:rFonts w:ascii="仿宋_GB2312" w:eastAsia="仿宋_GB2312" w:hAnsi="宋体" w:cs="宋体"/>
          <w:b/>
          <w:kern w:val="0"/>
          <w:sz w:val="30"/>
          <w:szCs w:val="30"/>
        </w:rPr>
        <w:t>13.3.5</w:t>
      </w:r>
      <w:r w:rsidRPr="007D0710">
        <w:rPr>
          <w:rFonts w:ascii="仿宋_GB2312" w:eastAsia="仿宋_GB2312" w:hAnsi="宋体" w:cs="宋体" w:hint="eastAsia"/>
          <w:kern w:val="0"/>
          <w:sz w:val="30"/>
          <w:szCs w:val="30"/>
        </w:rPr>
        <w:t>发行人发生未能清偿到期重大债务的违约情况；</w:t>
      </w:r>
    </w:p>
    <w:p w:rsidR="007F3941" w:rsidRPr="007D0710" w:rsidRDefault="007F3941" w:rsidP="007F3941">
      <w:pPr>
        <w:widowControl/>
        <w:tabs>
          <w:tab w:val="num" w:pos="1620"/>
        </w:tabs>
        <w:wordWrap w:val="0"/>
        <w:spacing w:before="100" w:beforeAutospacing="1" w:after="100" w:afterAutospacing="1" w:line="560" w:lineRule="atLeast"/>
        <w:jc w:val="left"/>
        <w:rPr>
          <w:rFonts w:ascii="宋体" w:hAnsi="宋体" w:cs="宋体"/>
          <w:kern w:val="0"/>
          <w:sz w:val="24"/>
          <w:szCs w:val="24"/>
        </w:rPr>
      </w:pPr>
      <w:r w:rsidRPr="007D0710">
        <w:rPr>
          <w:rFonts w:ascii="仿宋_GB2312" w:eastAsia="仿宋_GB2312" w:hAnsi="宋体" w:cs="宋体"/>
          <w:b/>
          <w:kern w:val="0"/>
          <w:sz w:val="30"/>
          <w:szCs w:val="30"/>
        </w:rPr>
        <w:t>13.3.6</w:t>
      </w:r>
      <w:r w:rsidRPr="007D0710">
        <w:rPr>
          <w:rFonts w:ascii="仿宋_GB2312" w:eastAsia="仿宋_GB2312" w:hAnsi="宋体" w:cs="宋体" w:hint="eastAsia"/>
          <w:kern w:val="0"/>
          <w:sz w:val="30"/>
          <w:szCs w:val="30"/>
        </w:rPr>
        <w:t>发行人发生大额赔偿责任或因赔偿责任影响正常生产经营且难以消除的；</w:t>
      </w:r>
    </w:p>
    <w:p w:rsidR="007F3941" w:rsidRPr="007D0710" w:rsidRDefault="007F3941" w:rsidP="007F3941">
      <w:pPr>
        <w:widowControl/>
        <w:tabs>
          <w:tab w:val="num" w:pos="1620"/>
        </w:tabs>
        <w:wordWrap w:val="0"/>
        <w:spacing w:before="100" w:beforeAutospacing="1" w:after="100" w:afterAutospacing="1" w:line="560" w:lineRule="atLeast"/>
        <w:jc w:val="left"/>
        <w:rPr>
          <w:rFonts w:ascii="宋体" w:hAnsi="宋体" w:cs="宋体"/>
          <w:kern w:val="0"/>
          <w:sz w:val="24"/>
          <w:szCs w:val="24"/>
        </w:rPr>
      </w:pPr>
      <w:r w:rsidRPr="007D0710">
        <w:rPr>
          <w:rFonts w:ascii="仿宋_GB2312" w:eastAsia="仿宋_GB2312" w:hAnsi="宋体" w:cs="宋体"/>
          <w:b/>
          <w:kern w:val="0"/>
          <w:sz w:val="30"/>
          <w:szCs w:val="30"/>
        </w:rPr>
        <w:t>13.3.7</w:t>
      </w:r>
      <w:r w:rsidRPr="007D0710">
        <w:rPr>
          <w:rFonts w:ascii="仿宋_GB2312" w:eastAsia="仿宋_GB2312" w:hAnsi="宋体" w:cs="宋体" w:hint="eastAsia"/>
          <w:kern w:val="0"/>
          <w:sz w:val="30"/>
          <w:szCs w:val="30"/>
        </w:rPr>
        <w:t>发行人发生超过净资产</w:t>
      </w:r>
      <w:r w:rsidRPr="007D0710">
        <w:rPr>
          <w:rFonts w:ascii="仿宋_GB2312" w:eastAsia="仿宋_GB2312" w:hAnsi="宋体" w:cs="宋体"/>
          <w:kern w:val="0"/>
          <w:sz w:val="30"/>
          <w:szCs w:val="30"/>
        </w:rPr>
        <w:t>10%以上的重大亏损或重大损失；</w:t>
      </w:r>
    </w:p>
    <w:p w:rsidR="007F3941" w:rsidRPr="007D0710" w:rsidRDefault="007F3941" w:rsidP="007F3941">
      <w:pPr>
        <w:widowControl/>
        <w:tabs>
          <w:tab w:val="num" w:pos="1620"/>
        </w:tabs>
        <w:wordWrap w:val="0"/>
        <w:spacing w:before="100" w:beforeAutospacing="1" w:after="100" w:afterAutospacing="1" w:line="560" w:lineRule="atLeast"/>
        <w:jc w:val="left"/>
        <w:rPr>
          <w:rFonts w:ascii="宋体" w:hAnsi="宋体" w:cs="宋体"/>
          <w:kern w:val="0"/>
          <w:sz w:val="24"/>
          <w:szCs w:val="24"/>
        </w:rPr>
      </w:pPr>
      <w:r w:rsidRPr="007D0710">
        <w:rPr>
          <w:rFonts w:ascii="仿宋_GB2312" w:eastAsia="仿宋_GB2312" w:hAnsi="宋体" w:cs="宋体"/>
          <w:b/>
          <w:kern w:val="0"/>
          <w:sz w:val="30"/>
          <w:szCs w:val="30"/>
        </w:rPr>
        <w:t>13.3.8</w:t>
      </w:r>
      <w:r w:rsidRPr="007D0710">
        <w:rPr>
          <w:rFonts w:ascii="仿宋_GB2312" w:eastAsia="仿宋_GB2312" w:hAnsi="宋体" w:cs="宋体" w:hint="eastAsia"/>
          <w:kern w:val="0"/>
          <w:sz w:val="30"/>
          <w:szCs w:val="30"/>
        </w:rPr>
        <w:t>发行人一次免除他人债务超过一定金额，可能影响其偿债能力的；</w:t>
      </w:r>
    </w:p>
    <w:p w:rsidR="007F3941" w:rsidRPr="007D0710" w:rsidRDefault="007F3941" w:rsidP="007F3941">
      <w:pPr>
        <w:widowControl/>
        <w:tabs>
          <w:tab w:val="num" w:pos="1620"/>
        </w:tabs>
        <w:wordWrap w:val="0"/>
        <w:spacing w:before="100" w:beforeAutospacing="1" w:after="100" w:afterAutospacing="1" w:line="560" w:lineRule="atLeast"/>
        <w:jc w:val="left"/>
        <w:rPr>
          <w:rFonts w:ascii="宋体" w:hAnsi="宋体" w:cs="宋体"/>
          <w:kern w:val="0"/>
          <w:sz w:val="24"/>
          <w:szCs w:val="24"/>
        </w:rPr>
      </w:pPr>
      <w:r w:rsidRPr="007D0710">
        <w:rPr>
          <w:rFonts w:ascii="仿宋_GB2312" w:eastAsia="仿宋_GB2312" w:hAnsi="宋体" w:cs="宋体"/>
          <w:b/>
          <w:kern w:val="0"/>
          <w:sz w:val="30"/>
          <w:szCs w:val="30"/>
        </w:rPr>
        <w:t>13.3.9</w:t>
      </w:r>
      <w:r w:rsidRPr="007D0710">
        <w:rPr>
          <w:rFonts w:ascii="仿宋_GB2312" w:eastAsia="仿宋_GB2312" w:hAnsi="宋体" w:cs="宋体" w:hint="eastAsia"/>
          <w:kern w:val="0"/>
          <w:sz w:val="30"/>
          <w:szCs w:val="30"/>
        </w:rPr>
        <w:t>发行人三分之一以上董事、三分之二以上监事、董事长或者总经理发生变动；董事长或者总经理无法履行职责；</w:t>
      </w:r>
    </w:p>
    <w:p w:rsidR="007F3941" w:rsidRPr="007D0710" w:rsidRDefault="007F3941" w:rsidP="007F3941">
      <w:pPr>
        <w:widowControl/>
        <w:tabs>
          <w:tab w:val="num" w:pos="1620"/>
        </w:tabs>
        <w:wordWrap w:val="0"/>
        <w:spacing w:before="100" w:beforeAutospacing="1" w:after="100" w:afterAutospacing="1" w:line="560" w:lineRule="atLeast"/>
        <w:jc w:val="left"/>
        <w:rPr>
          <w:rFonts w:ascii="宋体" w:hAnsi="宋体" w:cs="宋体"/>
          <w:kern w:val="0"/>
          <w:sz w:val="24"/>
          <w:szCs w:val="24"/>
        </w:rPr>
      </w:pPr>
      <w:r w:rsidRPr="007D0710">
        <w:rPr>
          <w:rFonts w:ascii="仿宋_GB2312" w:eastAsia="仿宋_GB2312" w:hAnsi="宋体" w:cs="宋体"/>
          <w:b/>
          <w:kern w:val="0"/>
          <w:sz w:val="30"/>
          <w:szCs w:val="30"/>
        </w:rPr>
        <w:t>13.3.10</w:t>
      </w:r>
      <w:r w:rsidRPr="007D0710">
        <w:rPr>
          <w:rFonts w:ascii="仿宋_GB2312" w:eastAsia="仿宋_GB2312" w:hAnsi="宋体" w:cs="宋体" w:hint="eastAsia"/>
          <w:kern w:val="0"/>
          <w:sz w:val="30"/>
          <w:szCs w:val="30"/>
        </w:rPr>
        <w:t>发行人做出减资、合并、分立、解散及申请破产的决定，或者依法进入破产程序、被责令关闭；</w:t>
      </w:r>
    </w:p>
    <w:p w:rsidR="007F3941" w:rsidRPr="007D0710" w:rsidRDefault="007F3941" w:rsidP="007F3941">
      <w:pPr>
        <w:widowControl/>
        <w:tabs>
          <w:tab w:val="num" w:pos="1620"/>
        </w:tabs>
        <w:wordWrap w:val="0"/>
        <w:spacing w:before="100" w:beforeAutospacing="1" w:after="100" w:afterAutospacing="1" w:line="560" w:lineRule="atLeast"/>
        <w:jc w:val="left"/>
        <w:rPr>
          <w:rFonts w:ascii="宋体" w:hAnsi="宋体" w:cs="宋体"/>
          <w:kern w:val="0"/>
          <w:sz w:val="24"/>
          <w:szCs w:val="24"/>
        </w:rPr>
      </w:pPr>
      <w:r w:rsidRPr="007D0710">
        <w:rPr>
          <w:rFonts w:ascii="仿宋_GB2312" w:eastAsia="仿宋_GB2312" w:hAnsi="宋体" w:cs="宋体"/>
          <w:b/>
          <w:kern w:val="0"/>
          <w:sz w:val="30"/>
          <w:szCs w:val="30"/>
        </w:rPr>
        <w:t>13.3.11</w:t>
      </w:r>
      <w:r w:rsidRPr="007D0710">
        <w:rPr>
          <w:rFonts w:ascii="仿宋_GB2312" w:eastAsia="仿宋_GB2312" w:hAnsi="宋体" w:cs="宋体" w:hint="eastAsia"/>
          <w:kern w:val="0"/>
          <w:sz w:val="30"/>
          <w:szCs w:val="30"/>
        </w:rPr>
        <w:t>发行人涉及需要说明的市场传闻；</w:t>
      </w:r>
    </w:p>
    <w:p w:rsidR="007F3941" w:rsidRPr="007D0710" w:rsidRDefault="007F3941" w:rsidP="007F3941">
      <w:pPr>
        <w:widowControl/>
        <w:tabs>
          <w:tab w:val="num" w:pos="1620"/>
        </w:tabs>
        <w:wordWrap w:val="0"/>
        <w:spacing w:before="100" w:beforeAutospacing="1" w:after="100" w:afterAutospacing="1" w:line="560" w:lineRule="atLeast"/>
        <w:jc w:val="left"/>
        <w:rPr>
          <w:rFonts w:ascii="宋体" w:hAnsi="宋体" w:cs="宋体"/>
          <w:kern w:val="0"/>
          <w:sz w:val="24"/>
          <w:szCs w:val="24"/>
        </w:rPr>
      </w:pPr>
      <w:r w:rsidRPr="007D0710">
        <w:rPr>
          <w:rFonts w:ascii="仿宋_GB2312" w:eastAsia="仿宋_GB2312" w:hAnsi="宋体" w:cs="宋体"/>
          <w:b/>
          <w:kern w:val="0"/>
          <w:sz w:val="30"/>
          <w:szCs w:val="30"/>
        </w:rPr>
        <w:t>13.3.12</w:t>
      </w:r>
      <w:r w:rsidRPr="007D0710">
        <w:rPr>
          <w:rFonts w:ascii="仿宋_GB2312" w:eastAsia="仿宋_GB2312" w:hAnsi="宋体" w:cs="宋体" w:hint="eastAsia"/>
          <w:kern w:val="0"/>
          <w:sz w:val="30"/>
          <w:szCs w:val="30"/>
        </w:rPr>
        <w:t>发行人涉及重大诉讼、仲裁事项；</w:t>
      </w:r>
      <w:r w:rsidRPr="007D0710">
        <w:rPr>
          <w:rFonts w:ascii="仿宋_GB2312" w:eastAsia="仿宋_GB2312" w:hAnsi="宋体" w:cs="宋体"/>
          <w:b/>
          <w:bCs/>
          <w:kern w:val="0"/>
          <w:sz w:val="30"/>
          <w:szCs w:val="30"/>
        </w:rPr>
        <w:t xml:space="preserve"> </w:t>
      </w:r>
    </w:p>
    <w:p w:rsidR="007F3941" w:rsidRPr="007D0710" w:rsidRDefault="007F3941" w:rsidP="007F3941">
      <w:pPr>
        <w:widowControl/>
        <w:tabs>
          <w:tab w:val="num" w:pos="1620"/>
        </w:tabs>
        <w:wordWrap w:val="0"/>
        <w:spacing w:before="100" w:beforeAutospacing="1" w:after="100" w:afterAutospacing="1" w:line="560" w:lineRule="atLeast"/>
        <w:jc w:val="left"/>
        <w:rPr>
          <w:rFonts w:ascii="宋体" w:hAnsi="宋体" w:cs="宋体"/>
          <w:kern w:val="0"/>
          <w:sz w:val="24"/>
          <w:szCs w:val="24"/>
        </w:rPr>
      </w:pPr>
      <w:r w:rsidRPr="007D0710">
        <w:rPr>
          <w:rFonts w:ascii="仿宋_GB2312" w:eastAsia="仿宋_GB2312" w:hAnsi="宋体" w:cs="宋体"/>
          <w:b/>
          <w:kern w:val="0"/>
          <w:sz w:val="30"/>
          <w:szCs w:val="30"/>
        </w:rPr>
        <w:t>13.3.13</w:t>
      </w:r>
      <w:r w:rsidRPr="007D0710">
        <w:rPr>
          <w:rFonts w:ascii="仿宋_GB2312" w:eastAsia="仿宋_GB2312" w:hAnsi="宋体" w:cs="宋体" w:hint="eastAsia"/>
          <w:kern w:val="0"/>
          <w:sz w:val="30"/>
          <w:szCs w:val="30"/>
        </w:rPr>
        <w:t>发行人涉嫌违法违规被有权机关调查，或者受到刑事处罚、重大行政处罚；发行人董事、监事、高级管理人员涉嫌违法违纪被有权机关调查或者采取强制措施；</w:t>
      </w:r>
    </w:p>
    <w:p w:rsidR="007F3941" w:rsidRPr="007D0710" w:rsidRDefault="007F3941" w:rsidP="007F3941">
      <w:pPr>
        <w:widowControl/>
        <w:tabs>
          <w:tab w:val="num" w:pos="1620"/>
        </w:tabs>
        <w:wordWrap w:val="0"/>
        <w:spacing w:before="100" w:beforeAutospacing="1" w:after="100" w:afterAutospacing="1" w:line="560" w:lineRule="atLeast"/>
        <w:jc w:val="left"/>
        <w:rPr>
          <w:rFonts w:ascii="宋体" w:hAnsi="宋体" w:cs="宋体"/>
          <w:kern w:val="0"/>
          <w:sz w:val="24"/>
          <w:szCs w:val="24"/>
        </w:rPr>
      </w:pPr>
      <w:r w:rsidRPr="007D0710">
        <w:rPr>
          <w:rFonts w:ascii="仿宋_GB2312" w:eastAsia="仿宋_GB2312" w:hAnsi="宋体" w:cs="宋体"/>
          <w:b/>
          <w:kern w:val="0"/>
          <w:sz w:val="30"/>
          <w:szCs w:val="30"/>
        </w:rPr>
        <w:lastRenderedPageBreak/>
        <w:t>13.3.14</w:t>
      </w:r>
      <w:r w:rsidRPr="007D0710">
        <w:rPr>
          <w:rFonts w:ascii="仿宋_GB2312" w:eastAsia="仿宋_GB2312" w:hAnsi="宋体" w:cs="宋体" w:hint="eastAsia"/>
          <w:kern w:val="0"/>
          <w:sz w:val="30"/>
          <w:szCs w:val="30"/>
        </w:rPr>
        <w:t>发行人发生可能影响其偿债能力的资产被查封、扣押或冻结的情况；发行人主要或者全部业务陷入停顿，可能影响其偿债能力的；</w:t>
      </w:r>
    </w:p>
    <w:p w:rsidR="007F3941" w:rsidRPr="007D0710" w:rsidRDefault="007F3941" w:rsidP="007F3941">
      <w:pPr>
        <w:widowControl/>
        <w:tabs>
          <w:tab w:val="num" w:pos="1620"/>
        </w:tabs>
        <w:wordWrap w:val="0"/>
        <w:spacing w:before="100" w:beforeAutospacing="1" w:after="100" w:afterAutospacing="1" w:line="560" w:lineRule="atLeast"/>
        <w:jc w:val="left"/>
        <w:rPr>
          <w:rFonts w:ascii="宋体" w:hAnsi="宋体" w:cs="宋体"/>
          <w:kern w:val="0"/>
          <w:sz w:val="24"/>
          <w:szCs w:val="24"/>
        </w:rPr>
      </w:pPr>
      <w:r w:rsidRPr="007D0710">
        <w:rPr>
          <w:rFonts w:ascii="仿宋_GB2312" w:eastAsia="仿宋_GB2312" w:hAnsi="宋体" w:cs="宋体"/>
          <w:b/>
          <w:kern w:val="0"/>
          <w:sz w:val="30"/>
          <w:szCs w:val="30"/>
        </w:rPr>
        <w:t>13.3.15</w:t>
      </w:r>
      <w:r w:rsidRPr="007D0710">
        <w:rPr>
          <w:rFonts w:ascii="仿宋_GB2312" w:eastAsia="仿宋_GB2312" w:hAnsi="宋体" w:cs="宋体" w:hint="eastAsia"/>
          <w:kern w:val="0"/>
          <w:sz w:val="30"/>
          <w:szCs w:val="30"/>
        </w:rPr>
        <w:t>发行人对外提供重大担保。</w:t>
      </w:r>
    </w:p>
    <w:p w:rsidR="007F3941" w:rsidRPr="00152D38"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b/>
          <w:sz w:val="30"/>
          <w:szCs w:val="30"/>
        </w:rPr>
        <w:t>13.3.16</w:t>
      </w:r>
      <w:r w:rsidRPr="007D0710">
        <w:rPr>
          <w:rFonts w:ascii="仿宋_GB2312" w:eastAsia="仿宋_GB2312" w:hAnsi="宋体" w:hint="eastAsia"/>
          <w:sz w:val="30"/>
          <w:szCs w:val="30"/>
        </w:rPr>
        <w:t>其他对投资者做出投资决策有重大影响的事项。</w:t>
      </w:r>
    </w:p>
    <w:p w:rsidR="007F3941" w:rsidRPr="007D0710" w:rsidRDefault="007F3941" w:rsidP="007F3941">
      <w:pPr>
        <w:pStyle w:val="1"/>
        <w:spacing w:line="360" w:lineRule="auto"/>
        <w:rPr>
          <w:rFonts w:ascii="仿宋_GB2312" w:eastAsia="仿宋_GB2312" w:hAnsi="楷体_GB2312"/>
          <w:sz w:val="30"/>
          <w:szCs w:val="30"/>
        </w:rPr>
      </w:pPr>
      <w:bookmarkStart w:id="80" w:name="_Toc257911883"/>
      <w:r w:rsidRPr="007D0710">
        <w:rPr>
          <w:rFonts w:ascii="仿宋_GB2312" w:eastAsia="仿宋_GB2312" w:hAnsi="楷体_GB2312" w:hint="eastAsia"/>
          <w:sz w:val="30"/>
          <w:szCs w:val="30"/>
        </w:rPr>
        <w:t>第十四条  违约事件及违约责任</w:t>
      </w:r>
      <w:bookmarkEnd w:id="80"/>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14.1</w:t>
      </w:r>
      <w:r w:rsidRPr="007D0710">
        <w:rPr>
          <w:rFonts w:ascii="仿宋_GB2312" w:eastAsia="仿宋_GB2312" w:hAnsi="宋体" w:hint="eastAsia"/>
          <w:sz w:val="30"/>
          <w:szCs w:val="30"/>
        </w:rPr>
        <w:t>发行方的违约事件及违约责任：</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14.1.1</w:t>
      </w:r>
      <w:r w:rsidRPr="007D0710">
        <w:rPr>
          <w:rFonts w:ascii="仿宋_GB2312" w:eastAsia="仿宋_GB2312" w:hAnsi="宋体" w:hint="eastAsia"/>
          <w:sz w:val="30"/>
          <w:szCs w:val="30"/>
        </w:rPr>
        <w:t>如果发行方未能根据本协议约定向主承销方支付应付款项，发行方应就应付未付款项向主承销方支付违约金；违约金自违约之日起，按应付未付款金额的日万分之五计算，直至实际付清之日止。</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14.1.2</w:t>
      </w:r>
      <w:r w:rsidRPr="007D0710">
        <w:rPr>
          <w:rFonts w:ascii="仿宋_GB2312" w:eastAsia="仿宋_GB2312" w:hAnsi="宋体" w:hint="eastAsia"/>
          <w:sz w:val="30"/>
          <w:szCs w:val="30"/>
        </w:rPr>
        <w:t>如果发行方违反《银行间债券市场非金融企业债务融资工具管理办法》等法律及交易商协会相关自律规范文件的规定，包括但不限于信息披露义务，应赔偿由此给主承销方造成的实际损失。</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14.1.3</w:t>
      </w:r>
      <w:r w:rsidRPr="007D0710">
        <w:rPr>
          <w:rFonts w:ascii="仿宋_GB2312" w:eastAsia="仿宋_GB2312" w:hAnsi="宋体" w:hint="eastAsia"/>
          <w:sz w:val="30"/>
          <w:szCs w:val="30"/>
        </w:rPr>
        <w:t>如果发行方违反其在本协议中的声明、保证和承诺，或没有履行</w:t>
      </w:r>
      <w:proofErr w:type="gramStart"/>
      <w:r w:rsidRPr="007D0710">
        <w:rPr>
          <w:rFonts w:ascii="仿宋_GB2312" w:eastAsia="仿宋_GB2312" w:hAnsi="宋体" w:hint="eastAsia"/>
          <w:sz w:val="30"/>
          <w:szCs w:val="30"/>
        </w:rPr>
        <w:t>上述第14</w:t>
      </w:r>
      <w:proofErr w:type="gramEnd"/>
      <w:r w:rsidRPr="007D0710">
        <w:rPr>
          <w:rFonts w:ascii="仿宋_GB2312" w:eastAsia="仿宋_GB2312" w:hAnsi="宋体" w:hint="eastAsia"/>
          <w:sz w:val="30"/>
          <w:szCs w:val="30"/>
        </w:rPr>
        <w:t>.1.1款、第14.1.2款所涉及义务以外的其他义务而导致主承销方遭受损失，发行方应赔偿主承销方的实际损失。</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lastRenderedPageBreak/>
        <w:t>14.1.4</w:t>
      </w:r>
      <w:r w:rsidRPr="007D0710">
        <w:rPr>
          <w:rFonts w:ascii="仿宋_GB2312" w:eastAsia="仿宋_GB2312" w:hAnsi="宋体" w:hint="eastAsia"/>
          <w:sz w:val="30"/>
          <w:szCs w:val="30"/>
        </w:rPr>
        <w:t>如果发行方发生</w:t>
      </w:r>
      <w:proofErr w:type="gramStart"/>
      <w:r w:rsidRPr="007D0710">
        <w:rPr>
          <w:rFonts w:ascii="仿宋_GB2312" w:eastAsia="仿宋_GB2312" w:hAnsi="宋体" w:hint="eastAsia"/>
          <w:sz w:val="30"/>
          <w:szCs w:val="30"/>
        </w:rPr>
        <w:t>上述第14</w:t>
      </w:r>
      <w:proofErr w:type="gramEnd"/>
      <w:r w:rsidRPr="007D0710">
        <w:rPr>
          <w:rFonts w:ascii="仿宋_GB2312" w:eastAsia="仿宋_GB2312" w:hAnsi="宋体" w:hint="eastAsia"/>
          <w:sz w:val="30"/>
          <w:szCs w:val="30"/>
        </w:rPr>
        <w:t>.1.1款、第14.1.2款或第14.1.3款违约事件，主承销方有权暂缓履行或解除其在本协议项下尚未完成发行的债务融资工具的部分或全部承销义务。</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14.2</w:t>
      </w:r>
      <w:r w:rsidRPr="007D0710">
        <w:rPr>
          <w:rFonts w:ascii="仿宋_GB2312" w:eastAsia="仿宋_GB2312" w:hAnsi="宋体" w:hint="eastAsia"/>
          <w:sz w:val="30"/>
          <w:szCs w:val="30"/>
        </w:rPr>
        <w:t>主承销方的违约事件及违约责任：</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14.2.1</w:t>
      </w:r>
      <w:r w:rsidRPr="007D0710">
        <w:rPr>
          <w:rFonts w:ascii="仿宋_GB2312" w:eastAsia="仿宋_GB2312" w:hAnsi="宋体" w:hint="eastAsia"/>
          <w:sz w:val="30"/>
          <w:szCs w:val="30"/>
        </w:rPr>
        <w:t>如果主承销方未能根据本协议约定向发行方支付募集资金，主承销方应就应付未付款项向发行方支付滞纳金；滞纳金自违约之日起，按应付未付款金额的日万分之五计算，直至实际付款之日止。</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14.2.2</w:t>
      </w:r>
      <w:r w:rsidRPr="007D0710">
        <w:rPr>
          <w:rFonts w:ascii="仿宋_GB2312" w:eastAsia="仿宋_GB2312" w:hAnsi="宋体" w:hint="eastAsia"/>
          <w:sz w:val="30"/>
          <w:szCs w:val="30"/>
        </w:rPr>
        <w:t>如果主承销方违反《银行间债券市场非金融企业债务融资工具管理办法》等法律及交易商协会相关自律规范文件的规定，主承销方应赔偿由此给发行方造成的实际损失。</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14.2.3</w:t>
      </w:r>
      <w:r w:rsidRPr="007D0710">
        <w:rPr>
          <w:rFonts w:ascii="仿宋_GB2312" w:eastAsia="仿宋_GB2312" w:hAnsi="宋体" w:hint="eastAsia"/>
          <w:sz w:val="30"/>
          <w:szCs w:val="30"/>
        </w:rPr>
        <w:t>如果主承销方违反其在本协议中的声明、保证和承诺，或没有履行</w:t>
      </w:r>
      <w:proofErr w:type="gramStart"/>
      <w:r w:rsidRPr="007D0710">
        <w:rPr>
          <w:rFonts w:ascii="仿宋_GB2312" w:eastAsia="仿宋_GB2312" w:hAnsi="宋体" w:hint="eastAsia"/>
          <w:sz w:val="30"/>
          <w:szCs w:val="30"/>
        </w:rPr>
        <w:t>上述第14</w:t>
      </w:r>
      <w:proofErr w:type="gramEnd"/>
      <w:r w:rsidRPr="007D0710">
        <w:rPr>
          <w:rFonts w:ascii="仿宋_GB2312" w:eastAsia="仿宋_GB2312" w:hAnsi="宋体" w:hint="eastAsia"/>
          <w:sz w:val="30"/>
          <w:szCs w:val="30"/>
        </w:rPr>
        <w:t>.2.1、14.2.2之外的其他义务而导致发行方由此遭受损失，则主承销方应赔偿发行方的实际损失。</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14.2.4</w:t>
      </w:r>
      <w:r w:rsidRPr="007D0710">
        <w:rPr>
          <w:rFonts w:ascii="仿宋_GB2312" w:eastAsia="仿宋_GB2312" w:hAnsi="宋体" w:hint="eastAsia"/>
          <w:sz w:val="30"/>
          <w:szCs w:val="30"/>
        </w:rPr>
        <w:t>如果主承销方发生</w:t>
      </w:r>
      <w:proofErr w:type="gramStart"/>
      <w:r w:rsidRPr="007D0710">
        <w:rPr>
          <w:rFonts w:ascii="仿宋_GB2312" w:eastAsia="仿宋_GB2312" w:hAnsi="宋体" w:hint="eastAsia"/>
          <w:sz w:val="30"/>
          <w:szCs w:val="30"/>
        </w:rPr>
        <w:t>上述第14</w:t>
      </w:r>
      <w:proofErr w:type="gramEnd"/>
      <w:r w:rsidRPr="007D0710">
        <w:rPr>
          <w:rFonts w:ascii="仿宋_GB2312" w:eastAsia="仿宋_GB2312" w:hAnsi="宋体" w:hint="eastAsia"/>
          <w:sz w:val="30"/>
          <w:szCs w:val="30"/>
        </w:rPr>
        <w:t>.2.1款、第14.2.2款或第14.2.3款约定的违约事件，发行方有权解除本协议项下尚未完成发行的债务融资工具对主承销方的委任。</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14.2.5</w:t>
      </w:r>
      <w:r w:rsidRPr="007D0710">
        <w:rPr>
          <w:rFonts w:ascii="仿宋_GB2312" w:eastAsia="仿宋_GB2312" w:hAnsi="宋体" w:hint="eastAsia"/>
          <w:sz w:val="30"/>
          <w:szCs w:val="30"/>
        </w:rPr>
        <w:t>每一主承销方在本协议下的义务各自独立，任一主承销方对于因其他主承销方的违约行为、采取的行动或提出的意见而造成的任何实际损失，均不承担任何连带责任。</w:t>
      </w:r>
    </w:p>
    <w:p w:rsidR="007F3941" w:rsidRPr="007D0710" w:rsidRDefault="007F3941" w:rsidP="007F3941">
      <w:pPr>
        <w:pStyle w:val="1"/>
        <w:spacing w:line="360" w:lineRule="auto"/>
        <w:rPr>
          <w:rFonts w:ascii="仿宋_GB2312" w:eastAsia="仿宋_GB2312" w:hAnsi="楷体_GB2312"/>
          <w:sz w:val="30"/>
          <w:szCs w:val="30"/>
        </w:rPr>
      </w:pPr>
      <w:bookmarkStart w:id="81" w:name="_Toc257911884"/>
      <w:r w:rsidRPr="007D0710">
        <w:rPr>
          <w:rFonts w:ascii="仿宋_GB2312" w:eastAsia="仿宋_GB2312" w:hAnsi="楷体_GB2312" w:hint="eastAsia"/>
          <w:sz w:val="30"/>
          <w:szCs w:val="30"/>
        </w:rPr>
        <w:lastRenderedPageBreak/>
        <w:t>第十五条  不可抗力</w:t>
      </w:r>
      <w:bookmarkEnd w:id="81"/>
    </w:p>
    <w:p w:rsidR="007F3941" w:rsidRPr="007D0710" w:rsidRDefault="007F3941" w:rsidP="007F3941">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15.1</w:t>
      </w:r>
      <w:r w:rsidRPr="007D0710">
        <w:rPr>
          <w:rFonts w:ascii="仿宋_GB2312" w:eastAsia="仿宋_GB2312" w:hAnsi="宋体" w:hint="eastAsia"/>
          <w:sz w:val="30"/>
          <w:szCs w:val="30"/>
        </w:rPr>
        <w:t xml:space="preserve"> 本协议所称的不可抗力是指各方不能预见、不能避免并不能克服的、且对一方或各方履行本协议造成实质性不利影响的客观事件，包括但不限于自然灾害、战争、中国法律发生重大变化等事件。</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15.2</w:t>
      </w:r>
      <w:r w:rsidRPr="007D0710">
        <w:rPr>
          <w:rFonts w:ascii="仿宋_GB2312" w:eastAsia="仿宋_GB2312" w:hAnsi="宋体" w:hint="eastAsia"/>
          <w:sz w:val="30"/>
          <w:szCs w:val="30"/>
        </w:rPr>
        <w:t xml:space="preserve"> </w:t>
      </w:r>
      <w:r w:rsidRPr="007D0710">
        <w:rPr>
          <w:rFonts w:ascii="仿宋_GB2312" w:eastAsia="仿宋_GB2312" w:hAnsi="宋体"/>
          <w:sz w:val="30"/>
          <w:szCs w:val="30"/>
        </w:rPr>
        <w:t>上述不可抗力情形的发生并不当然的构成本协议项下的免责事由。</w:t>
      </w:r>
      <w:r w:rsidRPr="007D0710">
        <w:rPr>
          <w:rFonts w:ascii="仿宋_GB2312" w:eastAsia="仿宋_GB2312" w:hAnsi="宋体" w:hint="eastAsia"/>
          <w:sz w:val="30"/>
          <w:szCs w:val="30"/>
        </w:rPr>
        <w:t>当事人迟延履行本协议项下约定的义务后发生不可抗力的，不能免除责任。</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15.3</w:t>
      </w:r>
      <w:r w:rsidRPr="007D0710">
        <w:rPr>
          <w:rFonts w:ascii="仿宋_GB2312" w:eastAsia="仿宋_GB2312" w:hAnsi="宋体" w:hint="eastAsia"/>
          <w:sz w:val="30"/>
          <w:szCs w:val="30"/>
        </w:rPr>
        <w:t>宣称发生不可抗力事件的一方应迅速书面通知本协议其他各方，并在其后的15天内提供证明不可抗力事件发生及持续的充分证据。</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15.4</w:t>
      </w:r>
      <w:r w:rsidRPr="007D0710">
        <w:rPr>
          <w:rFonts w:ascii="仿宋_GB2312" w:eastAsia="仿宋_GB2312" w:hAnsi="宋体" w:hint="eastAsia"/>
          <w:sz w:val="30"/>
          <w:szCs w:val="30"/>
        </w:rPr>
        <w:t>受不可抗力事件影响的一方可以暂缓履行其在本协议项下的义务，直至该等影响消除之日，但应及时采取措施努力防止该影响造成的损失继续扩大，否则应就扩大的损失对其他各方承担相应的赔偿责任。</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15.5</w:t>
      </w:r>
      <w:r w:rsidRPr="007D0710">
        <w:rPr>
          <w:rFonts w:ascii="仿宋_GB2312" w:eastAsia="仿宋_GB2312" w:hAnsi="宋体" w:hint="eastAsia"/>
          <w:sz w:val="30"/>
          <w:szCs w:val="30"/>
        </w:rPr>
        <w:t>如果不可抗力事件影响持续超过60天，且双方尚未通过协商就解决办法达成一致，则任何一方有权向其他方发送书面通知（“终止通知”）以终止本协议对受不可抗力影响的当期债务融资工具发行的适用。</w:t>
      </w:r>
    </w:p>
    <w:p w:rsidR="007F3941" w:rsidRPr="007D0710" w:rsidRDefault="007F3941" w:rsidP="007F3941">
      <w:pPr>
        <w:pStyle w:val="1"/>
        <w:spacing w:line="360" w:lineRule="auto"/>
        <w:rPr>
          <w:rFonts w:ascii="仿宋_GB2312" w:eastAsia="仿宋_GB2312" w:hAnsi="楷体_GB2312"/>
          <w:sz w:val="30"/>
          <w:szCs w:val="30"/>
        </w:rPr>
      </w:pPr>
      <w:bookmarkStart w:id="82" w:name="_Toc257911885"/>
      <w:r w:rsidRPr="007D0710">
        <w:rPr>
          <w:rFonts w:ascii="仿宋_GB2312" w:eastAsia="仿宋_GB2312" w:hAnsi="楷体_GB2312" w:hint="eastAsia"/>
          <w:sz w:val="30"/>
          <w:szCs w:val="30"/>
        </w:rPr>
        <w:lastRenderedPageBreak/>
        <w:t>第十六条  保密</w:t>
      </w:r>
      <w:bookmarkEnd w:id="82"/>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16.1</w:t>
      </w:r>
      <w:r w:rsidRPr="007D0710">
        <w:rPr>
          <w:rFonts w:ascii="仿宋_GB2312" w:eastAsia="仿宋_GB2312" w:hAnsi="宋体" w:hint="eastAsia"/>
          <w:sz w:val="30"/>
          <w:szCs w:val="30"/>
        </w:rPr>
        <w:t>任何一方因发行承销工作获得其他方有关业务、财务状况及其他非公开信息的资料（包括书面资料和非书面资料，以下简称“保密资料”），</w:t>
      </w:r>
      <w:proofErr w:type="gramStart"/>
      <w:r w:rsidRPr="007D0710">
        <w:rPr>
          <w:rFonts w:ascii="仿宋_GB2312" w:eastAsia="仿宋_GB2312" w:hAnsi="宋体" w:hint="eastAsia"/>
          <w:sz w:val="30"/>
          <w:szCs w:val="30"/>
        </w:rPr>
        <w:t>除相关</w:t>
      </w:r>
      <w:proofErr w:type="gramEnd"/>
      <w:r w:rsidRPr="007D0710">
        <w:rPr>
          <w:rFonts w:ascii="仿宋_GB2312" w:eastAsia="仿宋_GB2312" w:hAnsi="宋体" w:hint="eastAsia"/>
          <w:sz w:val="30"/>
          <w:szCs w:val="30"/>
        </w:rPr>
        <w:t>协议另有约定外，接受上述保密资料的一方应当对该资料予以保密，除对履行其工作职责而需知道上述保密资料的本方雇员外，不向任何人或机构透露上述保密资料。</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16.2</w:t>
      </w:r>
      <w:proofErr w:type="gramStart"/>
      <w:r w:rsidRPr="007D0710">
        <w:rPr>
          <w:rFonts w:ascii="仿宋_GB2312" w:eastAsia="仿宋_GB2312" w:hAnsi="宋体" w:hint="eastAsia"/>
          <w:sz w:val="30"/>
          <w:szCs w:val="30"/>
        </w:rPr>
        <w:t>上述第16</w:t>
      </w:r>
      <w:proofErr w:type="gramEnd"/>
      <w:r w:rsidRPr="007D0710">
        <w:rPr>
          <w:rFonts w:ascii="仿宋_GB2312" w:eastAsia="仿宋_GB2312" w:hAnsi="宋体" w:hint="eastAsia"/>
          <w:sz w:val="30"/>
          <w:szCs w:val="30"/>
        </w:rPr>
        <w:t>.1款的规定不适用于下述保密资料：</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16.2.1</w:t>
      </w:r>
      <w:r w:rsidRPr="007D0710">
        <w:rPr>
          <w:rFonts w:ascii="仿宋_GB2312" w:eastAsia="仿宋_GB2312" w:hAnsi="宋体" w:hint="eastAsia"/>
          <w:sz w:val="30"/>
          <w:szCs w:val="30"/>
        </w:rPr>
        <w:t>有书面记录能够证明发行承销工作之前已为接受方所知的资料。</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16.2.2</w:t>
      </w:r>
      <w:r w:rsidRPr="007D0710">
        <w:rPr>
          <w:rFonts w:ascii="仿宋_GB2312" w:eastAsia="仿宋_GB2312" w:hAnsi="宋体" w:hint="eastAsia"/>
          <w:sz w:val="30"/>
          <w:szCs w:val="30"/>
        </w:rPr>
        <w:t>非因接受方违反本协议而已公开的资料。</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16.2.3</w:t>
      </w:r>
      <w:r w:rsidRPr="007D0710">
        <w:rPr>
          <w:rFonts w:ascii="仿宋_GB2312" w:eastAsia="仿宋_GB2312" w:hAnsi="宋体" w:hint="eastAsia"/>
          <w:sz w:val="30"/>
          <w:szCs w:val="30"/>
        </w:rPr>
        <w:t>接受方从对保密资料不承担任何保密义务的第三方获得的资料。</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16.3</w:t>
      </w:r>
      <w:r w:rsidRPr="007D0710">
        <w:rPr>
          <w:rFonts w:ascii="仿宋_GB2312" w:eastAsia="仿宋_GB2312" w:hAnsi="宋体" w:hint="eastAsia"/>
          <w:sz w:val="30"/>
          <w:szCs w:val="30"/>
        </w:rPr>
        <w:t>每一方均应确保其本身及其与债务融资工具发行有关的关联方的董事、监事、高级管理人员和其他与债务融资工具发行有关的雇员同样遵守本条所述的保密义务。</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16.4</w:t>
      </w:r>
      <w:r w:rsidRPr="007D0710">
        <w:rPr>
          <w:rFonts w:ascii="仿宋_GB2312" w:eastAsia="仿宋_GB2312" w:hAnsi="宋体" w:hint="eastAsia"/>
          <w:sz w:val="30"/>
          <w:szCs w:val="30"/>
        </w:rPr>
        <w:t>接受方有权为债务融资工具发行的目的把保密资料披露给其关联方、承销团成员、中介机构及各方的雇员和顾问；但在这种情况下，只应向有</w:t>
      </w:r>
      <w:proofErr w:type="gramStart"/>
      <w:r w:rsidRPr="007D0710">
        <w:rPr>
          <w:rFonts w:ascii="仿宋_GB2312" w:eastAsia="仿宋_GB2312" w:hAnsi="宋体" w:hint="eastAsia"/>
          <w:sz w:val="30"/>
          <w:szCs w:val="30"/>
        </w:rPr>
        <w:t>合理业务</w:t>
      </w:r>
      <w:proofErr w:type="gramEnd"/>
      <w:r w:rsidRPr="007D0710">
        <w:rPr>
          <w:rFonts w:ascii="仿宋_GB2312" w:eastAsia="仿宋_GB2312" w:hAnsi="宋体" w:hint="eastAsia"/>
          <w:sz w:val="30"/>
          <w:szCs w:val="30"/>
        </w:rPr>
        <w:t>需要的人或机构披露该等资料，并要求上述各方遵守本保密条款。</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16.5</w:t>
      </w:r>
      <w:r w:rsidRPr="007D0710">
        <w:rPr>
          <w:rFonts w:ascii="仿宋_GB2312" w:eastAsia="仿宋_GB2312" w:hAnsi="宋体" w:hint="eastAsia"/>
          <w:sz w:val="30"/>
          <w:szCs w:val="30"/>
        </w:rPr>
        <w:t>一方有权根据法律和交易商协会相关自律规范文件及有权</w:t>
      </w:r>
      <w:r w:rsidRPr="007D0710">
        <w:rPr>
          <w:rFonts w:ascii="仿宋_GB2312" w:eastAsia="仿宋_GB2312" w:hAnsi="宋体" w:hint="eastAsia"/>
          <w:sz w:val="30"/>
          <w:szCs w:val="30"/>
        </w:rPr>
        <w:lastRenderedPageBreak/>
        <w:t>机构的要求把资料披露给相关政府部门或有关机构。但是，在不违反法律、法规、交易商协会相关自律规范文件的前提下，被要求做出上述披露的一方应在上述披露前把该要求通知其他方。</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16.6</w:t>
      </w:r>
      <w:r w:rsidRPr="007D0710">
        <w:rPr>
          <w:rFonts w:ascii="仿宋_GB2312" w:eastAsia="仿宋_GB2312" w:hAnsi="宋体" w:hint="eastAsia"/>
          <w:sz w:val="30"/>
          <w:szCs w:val="30"/>
        </w:rPr>
        <w:t>本条的任何规定不应妨碍一方按其诚信判断做出按照法律及交易商协会相关自律规范文件的公布或披露。</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16.7</w:t>
      </w:r>
      <w:r w:rsidRPr="007D0710">
        <w:rPr>
          <w:rFonts w:ascii="仿宋_GB2312" w:eastAsia="仿宋_GB2312" w:hAnsi="宋体" w:hint="eastAsia"/>
          <w:sz w:val="30"/>
          <w:szCs w:val="30"/>
        </w:rPr>
        <w:t>本条规定不适用于在本协议各方事先给予书面同意之情形下所做出的披露。</w:t>
      </w:r>
    </w:p>
    <w:p w:rsidR="007F3941" w:rsidRPr="007D0710" w:rsidRDefault="007F3941" w:rsidP="007F3941">
      <w:pPr>
        <w:pStyle w:val="1"/>
        <w:spacing w:line="360" w:lineRule="auto"/>
        <w:rPr>
          <w:rFonts w:ascii="仿宋_GB2312" w:eastAsia="仿宋_GB2312" w:hAnsi="楷体_GB2312"/>
          <w:sz w:val="30"/>
          <w:szCs w:val="30"/>
        </w:rPr>
      </w:pPr>
      <w:bookmarkStart w:id="83" w:name="_Toc257911886"/>
      <w:r w:rsidRPr="007D0710">
        <w:rPr>
          <w:rFonts w:ascii="仿宋_GB2312" w:eastAsia="仿宋_GB2312" w:hAnsi="楷体_GB2312" w:hint="eastAsia"/>
          <w:sz w:val="30"/>
          <w:szCs w:val="30"/>
        </w:rPr>
        <w:t>第十七条  转让</w:t>
      </w:r>
      <w:bookmarkEnd w:id="83"/>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17.1</w:t>
      </w:r>
      <w:r w:rsidRPr="007D0710">
        <w:rPr>
          <w:rFonts w:ascii="仿宋_GB2312" w:eastAsia="仿宋_GB2312" w:hAnsi="宋体" w:hint="eastAsia"/>
          <w:sz w:val="30"/>
          <w:szCs w:val="30"/>
        </w:rPr>
        <w:t>未经各方事先书面同意，本协议任何一方不得转让其在本协议中的任何权利或义务。</w:t>
      </w:r>
    </w:p>
    <w:p w:rsidR="007F3941" w:rsidRPr="007D0710" w:rsidRDefault="007F3941" w:rsidP="007F3941">
      <w:pPr>
        <w:pStyle w:val="1"/>
        <w:spacing w:line="360" w:lineRule="auto"/>
        <w:rPr>
          <w:rFonts w:ascii="仿宋_GB2312" w:eastAsia="仿宋_GB2312" w:hAnsi="楷体_GB2312"/>
          <w:sz w:val="30"/>
          <w:szCs w:val="30"/>
        </w:rPr>
      </w:pPr>
      <w:bookmarkStart w:id="84" w:name="_Toc257911887"/>
      <w:r w:rsidRPr="007D0710">
        <w:rPr>
          <w:rFonts w:ascii="仿宋_GB2312" w:eastAsia="仿宋_GB2312" w:hAnsi="楷体_GB2312" w:hint="eastAsia"/>
          <w:sz w:val="30"/>
          <w:szCs w:val="30"/>
        </w:rPr>
        <w:t>第十八条  不放弃权利</w:t>
      </w:r>
      <w:bookmarkEnd w:id="84"/>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18.1</w:t>
      </w:r>
      <w:r w:rsidRPr="007D0710">
        <w:rPr>
          <w:rFonts w:ascii="仿宋_GB2312" w:eastAsia="仿宋_GB2312" w:hAnsi="宋体" w:hint="eastAsia"/>
          <w:sz w:val="30"/>
          <w:szCs w:val="30"/>
        </w:rPr>
        <w:t>未行使、延迟行使或部分行使本协议下的任何权利，不应被视为放弃权利。</w:t>
      </w:r>
    </w:p>
    <w:p w:rsidR="007F3941" w:rsidRPr="007D0710" w:rsidRDefault="007F3941" w:rsidP="007F3941">
      <w:pPr>
        <w:pStyle w:val="1"/>
        <w:spacing w:line="360" w:lineRule="auto"/>
        <w:rPr>
          <w:rFonts w:ascii="仿宋_GB2312" w:eastAsia="仿宋_GB2312" w:hAnsi="楷体_GB2312"/>
          <w:sz w:val="30"/>
          <w:szCs w:val="30"/>
        </w:rPr>
      </w:pPr>
      <w:bookmarkStart w:id="85" w:name="_Toc224440248"/>
      <w:bookmarkStart w:id="86" w:name="_Toc224440360"/>
      <w:bookmarkStart w:id="87" w:name="_Toc224440249"/>
      <w:bookmarkStart w:id="88" w:name="_Toc224440361"/>
      <w:bookmarkStart w:id="89" w:name="_Toc224440250"/>
      <w:bookmarkStart w:id="90" w:name="_Toc224440362"/>
      <w:bookmarkStart w:id="91" w:name="_Toc149736772"/>
      <w:bookmarkStart w:id="92" w:name="_Toc257911888"/>
      <w:bookmarkEnd w:id="85"/>
      <w:bookmarkEnd w:id="86"/>
      <w:bookmarkEnd w:id="87"/>
      <w:bookmarkEnd w:id="88"/>
      <w:bookmarkEnd w:id="89"/>
      <w:bookmarkEnd w:id="90"/>
      <w:r w:rsidRPr="007D0710">
        <w:rPr>
          <w:rFonts w:ascii="仿宋_GB2312" w:eastAsia="仿宋_GB2312" w:hAnsi="楷体_GB2312" w:hint="eastAsia"/>
          <w:sz w:val="30"/>
          <w:szCs w:val="30"/>
        </w:rPr>
        <w:t>第十九条  通知方式</w:t>
      </w:r>
      <w:bookmarkEnd w:id="91"/>
      <w:r w:rsidRPr="007D0710">
        <w:rPr>
          <w:rFonts w:ascii="仿宋_GB2312" w:eastAsia="仿宋_GB2312" w:hAnsi="楷体_GB2312" w:hint="eastAsia"/>
          <w:sz w:val="30"/>
          <w:szCs w:val="30"/>
        </w:rPr>
        <w:t>及其生效</w:t>
      </w:r>
      <w:bookmarkEnd w:id="92"/>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19.1</w:t>
      </w:r>
      <w:r w:rsidRPr="007D0710">
        <w:rPr>
          <w:rFonts w:ascii="仿宋_GB2312" w:eastAsia="仿宋_GB2312" w:hAnsi="宋体" w:hint="eastAsia"/>
          <w:sz w:val="30"/>
          <w:szCs w:val="30"/>
        </w:rPr>
        <w:t>除非本协议另有规定，任何一方向本协议其他方发出本协议规定的任何通知应以书面形式做出，以中文书写，并以专人递送或速递服务、挂号邮寄、传真、电子信息系统等形式发往本协议列明的有关地址。</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lastRenderedPageBreak/>
        <w:t>19.1.1</w:t>
      </w:r>
      <w:r w:rsidRPr="007D0710">
        <w:rPr>
          <w:rFonts w:ascii="仿宋_GB2312" w:eastAsia="仿宋_GB2312" w:hAnsi="宋体" w:hint="eastAsia"/>
          <w:sz w:val="30"/>
          <w:szCs w:val="30"/>
        </w:rPr>
        <w:t>采用专人递送或速递服务的，于送达回执的签收日生效；但是收件方、收件方的代理人或对收件方行使破产管理人权限的人士拒绝在送达回执上签收的，</w:t>
      </w:r>
      <w:proofErr w:type="gramStart"/>
      <w:r w:rsidRPr="007D0710">
        <w:rPr>
          <w:rFonts w:ascii="仿宋_GB2312" w:eastAsia="仿宋_GB2312" w:hAnsi="宋体" w:hint="eastAsia"/>
          <w:sz w:val="30"/>
          <w:szCs w:val="30"/>
        </w:rPr>
        <w:t>发件方可</w:t>
      </w:r>
      <w:proofErr w:type="gramEnd"/>
      <w:r w:rsidRPr="007D0710">
        <w:rPr>
          <w:rFonts w:ascii="仿宋_GB2312" w:eastAsia="仿宋_GB2312" w:hAnsi="宋体" w:hint="eastAsia"/>
          <w:sz w:val="30"/>
          <w:szCs w:val="30"/>
        </w:rPr>
        <w:t>采用公证送达的方式，或可根据协议各方在补充协议中约定的公告送达或留置送达方式做出有效通知，且经公证送达、公告送达或留置送达而生效的通知应被视为在一切方面具有与根据原送达方式而生效的通知相同的效力。</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19.1.2</w:t>
      </w:r>
      <w:r w:rsidRPr="007D0710">
        <w:rPr>
          <w:rFonts w:ascii="仿宋_GB2312" w:eastAsia="仿宋_GB2312" w:hAnsi="宋体" w:hint="eastAsia"/>
          <w:sz w:val="30"/>
          <w:szCs w:val="30"/>
        </w:rPr>
        <w:t>采用挂号邮寄方式发送的，于签收日生效。</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19.1.3</w:t>
      </w:r>
      <w:r w:rsidRPr="007D0710">
        <w:rPr>
          <w:rFonts w:ascii="仿宋_GB2312" w:eastAsia="仿宋_GB2312" w:hAnsi="宋体" w:hint="eastAsia"/>
          <w:sz w:val="30"/>
          <w:szCs w:val="30"/>
        </w:rPr>
        <w:t>采用传真发送的，于收件方确认收到字迹清楚的传真当日生效。</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19.1.4</w:t>
      </w:r>
      <w:r w:rsidRPr="007D0710">
        <w:rPr>
          <w:rFonts w:ascii="仿宋_GB2312" w:eastAsia="仿宋_GB2312" w:hAnsi="宋体" w:hint="eastAsia"/>
          <w:sz w:val="30"/>
          <w:szCs w:val="30"/>
        </w:rPr>
        <w:t>采用电子信息系统发送的，于通知进入收件方指定的接受电子信息的系统之日生效。</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19.1.5</w:t>
      </w:r>
      <w:r w:rsidRPr="007D0710">
        <w:rPr>
          <w:rFonts w:ascii="仿宋_GB2312" w:eastAsia="仿宋_GB2312" w:hAnsi="宋体" w:hint="eastAsia"/>
          <w:sz w:val="30"/>
          <w:szCs w:val="30"/>
        </w:rPr>
        <w:t>采用其他方式的，于协议各方另行约定的时间生效。</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19.2</w:t>
      </w:r>
      <w:r w:rsidRPr="007D0710">
        <w:rPr>
          <w:rFonts w:ascii="仿宋_GB2312" w:eastAsia="仿宋_GB2312" w:hAnsi="宋体" w:hint="eastAsia"/>
          <w:sz w:val="30"/>
          <w:szCs w:val="30"/>
        </w:rPr>
        <w:t>若以上日期并非工作日，或通知是在某个工作日的营业时间结束后送达、收到或进入相关系统的，则该通知应被视为在该日之后的下一个工作日生效。</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19.3</w:t>
      </w:r>
      <w:r w:rsidRPr="007D0710">
        <w:rPr>
          <w:rFonts w:ascii="仿宋_GB2312" w:eastAsia="仿宋_GB2312" w:hAnsi="宋体" w:hint="eastAsia"/>
          <w:sz w:val="30"/>
          <w:szCs w:val="30"/>
        </w:rPr>
        <w:t>若任何一方的上述通讯地址或联系方式发生变更，该方应立即按本协议约定的方法通知对方。变更后的通讯地址或联系方式</w:t>
      </w:r>
      <w:proofErr w:type="gramStart"/>
      <w:r w:rsidRPr="007D0710">
        <w:rPr>
          <w:rFonts w:ascii="仿宋_GB2312" w:eastAsia="仿宋_GB2312" w:hAnsi="宋体" w:hint="eastAsia"/>
          <w:sz w:val="30"/>
          <w:szCs w:val="30"/>
        </w:rPr>
        <w:t>自对方</w:t>
      </w:r>
      <w:proofErr w:type="gramEnd"/>
      <w:r w:rsidRPr="007D0710">
        <w:rPr>
          <w:rFonts w:ascii="仿宋_GB2312" w:eastAsia="仿宋_GB2312" w:hAnsi="宋体" w:hint="eastAsia"/>
          <w:sz w:val="30"/>
          <w:szCs w:val="30"/>
        </w:rPr>
        <w:t>收到变更通知时生效。</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19.4</w:t>
      </w:r>
      <w:r w:rsidRPr="007D0710">
        <w:rPr>
          <w:rFonts w:ascii="仿宋_GB2312" w:eastAsia="仿宋_GB2312" w:hAnsi="宋体" w:hint="eastAsia"/>
          <w:sz w:val="30"/>
          <w:szCs w:val="30"/>
        </w:rPr>
        <w:t xml:space="preserve"> 本协议各方的联系方式如下：</w:t>
      </w:r>
    </w:p>
    <w:p w:rsidR="007F3941" w:rsidRPr="007D0710" w:rsidRDefault="007F3941" w:rsidP="007F3941">
      <w:pPr>
        <w:spacing w:before="156" w:after="156" w:line="360" w:lineRule="auto"/>
        <w:ind w:firstLineChars="200" w:firstLine="602"/>
        <w:rPr>
          <w:rFonts w:ascii="仿宋_GB2312" w:eastAsia="仿宋_GB2312"/>
          <w:sz w:val="30"/>
          <w:szCs w:val="30"/>
        </w:rPr>
      </w:pPr>
      <w:r w:rsidRPr="007D0710">
        <w:rPr>
          <w:rFonts w:ascii="仿宋_GB2312" w:eastAsia="仿宋_GB2312" w:hint="eastAsia"/>
          <w:b/>
          <w:sz w:val="30"/>
          <w:szCs w:val="30"/>
        </w:rPr>
        <w:lastRenderedPageBreak/>
        <w:t>甲方</w:t>
      </w:r>
    </w:p>
    <w:p w:rsidR="007F3941" w:rsidRPr="007D0710" w:rsidRDefault="007F3941" w:rsidP="007F3941">
      <w:pPr>
        <w:spacing w:before="156" w:after="156" w:line="360" w:lineRule="auto"/>
        <w:ind w:firstLineChars="375" w:firstLine="1125"/>
        <w:rPr>
          <w:rFonts w:ascii="仿宋_GB2312" w:eastAsia="仿宋_GB2312"/>
          <w:sz w:val="30"/>
          <w:szCs w:val="30"/>
        </w:rPr>
      </w:pPr>
      <w:r w:rsidRPr="007D0710">
        <w:rPr>
          <w:rFonts w:ascii="仿宋_GB2312" w:eastAsia="仿宋_GB2312" w:hint="eastAsia"/>
          <w:sz w:val="30"/>
          <w:szCs w:val="30"/>
        </w:rPr>
        <w:t xml:space="preserve">邮寄地址： </w:t>
      </w:r>
    </w:p>
    <w:p w:rsidR="007F3941" w:rsidRPr="007D0710" w:rsidRDefault="007F3941" w:rsidP="007F3941">
      <w:pPr>
        <w:spacing w:before="156" w:after="156" w:line="360" w:lineRule="auto"/>
        <w:ind w:firstLineChars="375" w:firstLine="1125"/>
        <w:rPr>
          <w:rFonts w:ascii="仿宋_GB2312" w:eastAsia="仿宋_GB2312"/>
          <w:sz w:val="30"/>
          <w:szCs w:val="30"/>
        </w:rPr>
      </w:pPr>
      <w:r w:rsidRPr="007D0710">
        <w:rPr>
          <w:rFonts w:ascii="仿宋_GB2312" w:eastAsia="仿宋_GB2312" w:hint="eastAsia"/>
          <w:sz w:val="30"/>
          <w:szCs w:val="30"/>
        </w:rPr>
        <w:t xml:space="preserve">联系人： </w:t>
      </w:r>
    </w:p>
    <w:p w:rsidR="007F3941" w:rsidRPr="007D0710" w:rsidRDefault="007F3941" w:rsidP="007F3941">
      <w:pPr>
        <w:spacing w:before="156" w:after="156" w:line="360" w:lineRule="auto"/>
        <w:ind w:firstLineChars="375" w:firstLine="1125"/>
        <w:rPr>
          <w:rFonts w:ascii="仿宋_GB2312" w:eastAsia="仿宋_GB2312"/>
          <w:sz w:val="30"/>
          <w:szCs w:val="30"/>
        </w:rPr>
      </w:pPr>
      <w:r w:rsidRPr="007D0710">
        <w:rPr>
          <w:rFonts w:ascii="仿宋_GB2312" w:eastAsia="仿宋_GB2312" w:hint="eastAsia"/>
          <w:sz w:val="30"/>
          <w:szCs w:val="30"/>
        </w:rPr>
        <w:t>电话：</w:t>
      </w:r>
    </w:p>
    <w:p w:rsidR="007F3941" w:rsidRPr="007D0710" w:rsidRDefault="007F3941" w:rsidP="007F3941">
      <w:pPr>
        <w:spacing w:before="156" w:after="156" w:line="360" w:lineRule="auto"/>
        <w:ind w:firstLineChars="375" w:firstLine="1125"/>
        <w:rPr>
          <w:rFonts w:ascii="仿宋_GB2312" w:eastAsia="仿宋_GB2312"/>
          <w:sz w:val="30"/>
          <w:szCs w:val="30"/>
        </w:rPr>
      </w:pPr>
      <w:r w:rsidRPr="007D0710">
        <w:rPr>
          <w:rFonts w:ascii="仿宋_GB2312" w:eastAsia="仿宋_GB2312" w:hint="eastAsia"/>
          <w:sz w:val="30"/>
          <w:szCs w:val="30"/>
        </w:rPr>
        <w:t>传真：</w:t>
      </w:r>
    </w:p>
    <w:p w:rsidR="007F3941" w:rsidRPr="007D0710" w:rsidRDefault="007F3941" w:rsidP="007F3941">
      <w:pPr>
        <w:spacing w:before="156" w:after="156" w:line="360" w:lineRule="auto"/>
        <w:ind w:firstLineChars="375" w:firstLine="1125"/>
        <w:rPr>
          <w:rFonts w:ascii="仿宋_GB2312" w:eastAsia="仿宋_GB2312"/>
          <w:sz w:val="30"/>
          <w:szCs w:val="30"/>
        </w:rPr>
      </w:pPr>
      <w:r w:rsidRPr="007D0710">
        <w:rPr>
          <w:rFonts w:ascii="仿宋_GB2312" w:eastAsia="仿宋_GB2312" w:hint="eastAsia"/>
          <w:sz w:val="30"/>
          <w:szCs w:val="30"/>
        </w:rPr>
        <w:t>邮编：</w:t>
      </w:r>
    </w:p>
    <w:p w:rsidR="007F3941" w:rsidRPr="007D0710" w:rsidRDefault="007F3941" w:rsidP="007F3941">
      <w:pPr>
        <w:spacing w:before="156" w:after="156" w:line="360" w:lineRule="auto"/>
        <w:ind w:firstLineChars="375" w:firstLine="1125"/>
        <w:rPr>
          <w:rFonts w:ascii="仿宋_GB2312" w:eastAsia="仿宋_GB2312"/>
          <w:sz w:val="30"/>
          <w:szCs w:val="30"/>
        </w:rPr>
      </w:pPr>
      <w:r w:rsidRPr="007D0710">
        <w:rPr>
          <w:rFonts w:ascii="仿宋_GB2312" w:eastAsia="仿宋_GB2312" w:hint="eastAsia"/>
          <w:sz w:val="30"/>
          <w:szCs w:val="30"/>
        </w:rPr>
        <w:t>电子邮箱：</w:t>
      </w:r>
    </w:p>
    <w:p w:rsidR="007F3941" w:rsidRPr="007D0710" w:rsidRDefault="007F3941" w:rsidP="007F3941">
      <w:pPr>
        <w:spacing w:before="156" w:after="156" w:line="360" w:lineRule="auto"/>
        <w:ind w:firstLineChars="200" w:firstLine="602"/>
        <w:rPr>
          <w:rFonts w:ascii="仿宋_GB2312" w:eastAsia="仿宋_GB2312"/>
          <w:sz w:val="30"/>
          <w:szCs w:val="30"/>
        </w:rPr>
      </w:pPr>
      <w:r w:rsidRPr="007D0710">
        <w:rPr>
          <w:rFonts w:ascii="仿宋_GB2312" w:eastAsia="仿宋_GB2312" w:hint="eastAsia"/>
          <w:b/>
          <w:sz w:val="30"/>
          <w:szCs w:val="30"/>
        </w:rPr>
        <w:t>乙方</w:t>
      </w:r>
    </w:p>
    <w:p w:rsidR="007F3941" w:rsidRPr="007D0710" w:rsidRDefault="007F3941" w:rsidP="007F3941">
      <w:pPr>
        <w:spacing w:before="156" w:after="156" w:line="360" w:lineRule="auto"/>
        <w:ind w:firstLineChars="375" w:firstLine="1125"/>
        <w:rPr>
          <w:rFonts w:ascii="仿宋_GB2312" w:eastAsia="仿宋_GB2312"/>
          <w:sz w:val="30"/>
          <w:szCs w:val="30"/>
        </w:rPr>
      </w:pPr>
      <w:r w:rsidRPr="007D0710">
        <w:rPr>
          <w:rFonts w:ascii="仿宋_GB2312" w:eastAsia="仿宋_GB2312" w:hint="eastAsia"/>
          <w:sz w:val="30"/>
          <w:szCs w:val="30"/>
        </w:rPr>
        <w:t xml:space="preserve">邮寄地址： </w:t>
      </w:r>
    </w:p>
    <w:p w:rsidR="007F3941" w:rsidRPr="007D0710" w:rsidRDefault="007F3941" w:rsidP="007F3941">
      <w:pPr>
        <w:spacing w:before="156" w:after="156" w:line="360" w:lineRule="auto"/>
        <w:ind w:firstLineChars="375" w:firstLine="1125"/>
        <w:rPr>
          <w:rFonts w:ascii="仿宋_GB2312" w:eastAsia="仿宋_GB2312"/>
          <w:sz w:val="30"/>
          <w:szCs w:val="30"/>
        </w:rPr>
      </w:pPr>
      <w:r w:rsidRPr="007D0710">
        <w:rPr>
          <w:rFonts w:ascii="仿宋_GB2312" w:eastAsia="仿宋_GB2312" w:hint="eastAsia"/>
          <w:sz w:val="30"/>
          <w:szCs w:val="30"/>
        </w:rPr>
        <w:t xml:space="preserve">联系人： </w:t>
      </w:r>
    </w:p>
    <w:p w:rsidR="007F3941" w:rsidRPr="007D0710" w:rsidRDefault="007F3941" w:rsidP="007F3941">
      <w:pPr>
        <w:spacing w:before="156" w:after="156" w:line="360" w:lineRule="auto"/>
        <w:ind w:firstLineChars="375" w:firstLine="1125"/>
        <w:rPr>
          <w:rFonts w:ascii="仿宋_GB2312" w:eastAsia="仿宋_GB2312"/>
          <w:sz w:val="30"/>
          <w:szCs w:val="30"/>
        </w:rPr>
      </w:pPr>
      <w:r w:rsidRPr="007D0710">
        <w:rPr>
          <w:rFonts w:ascii="仿宋_GB2312" w:eastAsia="仿宋_GB2312" w:hint="eastAsia"/>
          <w:sz w:val="30"/>
          <w:szCs w:val="30"/>
        </w:rPr>
        <w:t>电话：</w:t>
      </w:r>
    </w:p>
    <w:p w:rsidR="007F3941" w:rsidRPr="007D0710" w:rsidRDefault="007F3941" w:rsidP="007F3941">
      <w:pPr>
        <w:spacing w:before="156" w:after="156" w:line="360" w:lineRule="auto"/>
        <w:ind w:firstLineChars="375" w:firstLine="1125"/>
        <w:rPr>
          <w:rFonts w:ascii="仿宋_GB2312" w:eastAsia="仿宋_GB2312"/>
          <w:sz w:val="30"/>
          <w:szCs w:val="30"/>
        </w:rPr>
      </w:pPr>
      <w:r w:rsidRPr="007D0710">
        <w:rPr>
          <w:rFonts w:ascii="仿宋_GB2312" w:eastAsia="仿宋_GB2312" w:hint="eastAsia"/>
          <w:sz w:val="30"/>
          <w:szCs w:val="30"/>
        </w:rPr>
        <w:t>传真：</w:t>
      </w:r>
    </w:p>
    <w:p w:rsidR="007F3941" w:rsidRPr="007D0710" w:rsidRDefault="007F3941" w:rsidP="007F3941">
      <w:pPr>
        <w:spacing w:before="156" w:after="156" w:line="360" w:lineRule="auto"/>
        <w:ind w:firstLineChars="375" w:firstLine="1125"/>
        <w:rPr>
          <w:rFonts w:ascii="仿宋_GB2312" w:eastAsia="仿宋_GB2312"/>
          <w:sz w:val="30"/>
          <w:szCs w:val="30"/>
        </w:rPr>
      </w:pPr>
      <w:r w:rsidRPr="007D0710">
        <w:rPr>
          <w:rFonts w:ascii="仿宋_GB2312" w:eastAsia="仿宋_GB2312" w:hint="eastAsia"/>
          <w:sz w:val="30"/>
          <w:szCs w:val="30"/>
        </w:rPr>
        <w:t>邮编：</w:t>
      </w:r>
    </w:p>
    <w:p w:rsidR="007F3941" w:rsidRPr="007D0710" w:rsidRDefault="007F3941" w:rsidP="007F3941">
      <w:pPr>
        <w:spacing w:before="156" w:after="156" w:line="360" w:lineRule="auto"/>
        <w:ind w:firstLineChars="375" w:firstLine="1125"/>
        <w:rPr>
          <w:rFonts w:ascii="仿宋_GB2312" w:eastAsia="仿宋_GB2312"/>
          <w:sz w:val="30"/>
          <w:szCs w:val="30"/>
        </w:rPr>
      </w:pPr>
      <w:r w:rsidRPr="007D0710">
        <w:rPr>
          <w:rFonts w:ascii="仿宋_GB2312" w:eastAsia="仿宋_GB2312" w:hint="eastAsia"/>
          <w:sz w:val="30"/>
          <w:szCs w:val="30"/>
        </w:rPr>
        <w:t>电子邮箱：</w:t>
      </w:r>
    </w:p>
    <w:p w:rsidR="007F3941" w:rsidRPr="007D0710" w:rsidRDefault="007F3941" w:rsidP="007F3941">
      <w:pPr>
        <w:spacing w:before="156" w:after="156" w:line="360" w:lineRule="auto"/>
        <w:ind w:firstLineChars="200" w:firstLine="602"/>
        <w:rPr>
          <w:rFonts w:ascii="仿宋_GB2312" w:eastAsia="仿宋_GB2312"/>
          <w:sz w:val="30"/>
          <w:szCs w:val="30"/>
        </w:rPr>
      </w:pPr>
      <w:r w:rsidRPr="007D0710">
        <w:rPr>
          <w:rFonts w:ascii="仿宋_GB2312" w:eastAsia="仿宋_GB2312" w:hint="eastAsia"/>
          <w:b/>
          <w:sz w:val="30"/>
          <w:szCs w:val="30"/>
        </w:rPr>
        <w:t>丙方</w:t>
      </w:r>
      <w:r w:rsidRPr="007D0710">
        <w:rPr>
          <w:rFonts w:ascii="仿宋_GB2312" w:eastAsia="仿宋_GB2312" w:hint="eastAsia"/>
          <w:sz w:val="30"/>
          <w:szCs w:val="30"/>
        </w:rPr>
        <w:t>（若有）</w:t>
      </w:r>
    </w:p>
    <w:p w:rsidR="007F3941" w:rsidRPr="007D0710" w:rsidRDefault="007F3941" w:rsidP="007F3941">
      <w:pPr>
        <w:spacing w:before="156" w:after="156" w:line="360" w:lineRule="auto"/>
        <w:ind w:firstLineChars="375" w:firstLine="1125"/>
        <w:rPr>
          <w:rFonts w:ascii="仿宋_GB2312" w:eastAsia="仿宋_GB2312"/>
          <w:sz w:val="30"/>
          <w:szCs w:val="30"/>
        </w:rPr>
      </w:pPr>
      <w:r w:rsidRPr="007D0710">
        <w:rPr>
          <w:rFonts w:ascii="仿宋_GB2312" w:eastAsia="仿宋_GB2312" w:hint="eastAsia"/>
          <w:sz w:val="30"/>
          <w:szCs w:val="30"/>
        </w:rPr>
        <w:t xml:space="preserve">邮寄地址： </w:t>
      </w:r>
    </w:p>
    <w:p w:rsidR="007F3941" w:rsidRPr="007D0710" w:rsidRDefault="007F3941" w:rsidP="007F3941">
      <w:pPr>
        <w:spacing w:before="156" w:after="156" w:line="360" w:lineRule="auto"/>
        <w:ind w:firstLineChars="375" w:firstLine="1125"/>
        <w:rPr>
          <w:rFonts w:ascii="仿宋_GB2312" w:eastAsia="仿宋_GB2312"/>
          <w:sz w:val="30"/>
          <w:szCs w:val="30"/>
        </w:rPr>
      </w:pPr>
      <w:r w:rsidRPr="007D0710">
        <w:rPr>
          <w:rFonts w:ascii="仿宋_GB2312" w:eastAsia="仿宋_GB2312" w:hint="eastAsia"/>
          <w:sz w:val="30"/>
          <w:szCs w:val="30"/>
        </w:rPr>
        <w:t xml:space="preserve">联系人： </w:t>
      </w:r>
    </w:p>
    <w:p w:rsidR="007F3941" w:rsidRPr="007D0710" w:rsidRDefault="007F3941" w:rsidP="007F3941">
      <w:pPr>
        <w:spacing w:before="156" w:after="156" w:line="360" w:lineRule="auto"/>
        <w:ind w:firstLineChars="375" w:firstLine="1125"/>
        <w:rPr>
          <w:rFonts w:ascii="仿宋_GB2312" w:eastAsia="仿宋_GB2312"/>
          <w:sz w:val="30"/>
          <w:szCs w:val="30"/>
        </w:rPr>
      </w:pPr>
      <w:r w:rsidRPr="007D0710">
        <w:rPr>
          <w:rFonts w:ascii="仿宋_GB2312" w:eastAsia="仿宋_GB2312" w:hint="eastAsia"/>
          <w:sz w:val="30"/>
          <w:szCs w:val="30"/>
        </w:rPr>
        <w:t>电话：</w:t>
      </w:r>
    </w:p>
    <w:p w:rsidR="007F3941" w:rsidRPr="007D0710" w:rsidRDefault="007F3941" w:rsidP="007F3941">
      <w:pPr>
        <w:spacing w:before="156" w:after="156" w:line="360" w:lineRule="auto"/>
        <w:ind w:firstLineChars="375" w:firstLine="1125"/>
        <w:rPr>
          <w:rFonts w:ascii="仿宋_GB2312" w:eastAsia="仿宋_GB2312"/>
          <w:sz w:val="30"/>
          <w:szCs w:val="30"/>
        </w:rPr>
      </w:pPr>
      <w:r w:rsidRPr="007D0710">
        <w:rPr>
          <w:rFonts w:ascii="仿宋_GB2312" w:eastAsia="仿宋_GB2312" w:hint="eastAsia"/>
          <w:sz w:val="30"/>
          <w:szCs w:val="30"/>
        </w:rPr>
        <w:lastRenderedPageBreak/>
        <w:t>传真：</w:t>
      </w:r>
    </w:p>
    <w:p w:rsidR="007F3941" w:rsidRPr="007D0710" w:rsidRDefault="007F3941" w:rsidP="007F3941">
      <w:pPr>
        <w:spacing w:before="156" w:after="156" w:line="360" w:lineRule="auto"/>
        <w:ind w:firstLineChars="375" w:firstLine="1125"/>
        <w:rPr>
          <w:rFonts w:ascii="仿宋_GB2312" w:eastAsia="仿宋_GB2312"/>
          <w:sz w:val="30"/>
          <w:szCs w:val="30"/>
        </w:rPr>
      </w:pPr>
      <w:r w:rsidRPr="007D0710">
        <w:rPr>
          <w:rFonts w:ascii="仿宋_GB2312" w:eastAsia="仿宋_GB2312" w:hint="eastAsia"/>
          <w:sz w:val="30"/>
          <w:szCs w:val="30"/>
        </w:rPr>
        <w:t>邮编：</w:t>
      </w:r>
    </w:p>
    <w:p w:rsidR="007F3941" w:rsidRPr="007D0710" w:rsidRDefault="007F3941" w:rsidP="007F3941">
      <w:pPr>
        <w:spacing w:before="156" w:after="156" w:line="360" w:lineRule="auto"/>
        <w:ind w:firstLineChars="375" w:firstLine="1125"/>
        <w:rPr>
          <w:rFonts w:ascii="仿宋_GB2312" w:eastAsia="仿宋_GB2312"/>
          <w:sz w:val="30"/>
          <w:szCs w:val="30"/>
        </w:rPr>
      </w:pPr>
      <w:r w:rsidRPr="007D0710">
        <w:rPr>
          <w:rFonts w:ascii="仿宋_GB2312" w:eastAsia="仿宋_GB2312" w:hint="eastAsia"/>
          <w:sz w:val="30"/>
          <w:szCs w:val="30"/>
        </w:rPr>
        <w:t>电子邮箱：</w:t>
      </w:r>
    </w:p>
    <w:p w:rsidR="007F3941" w:rsidRPr="007D0710" w:rsidRDefault="007F3941" w:rsidP="007F3941">
      <w:pPr>
        <w:pStyle w:val="1"/>
        <w:spacing w:line="360" w:lineRule="auto"/>
        <w:rPr>
          <w:rFonts w:ascii="仿宋_GB2312" w:eastAsia="仿宋_GB2312" w:hAnsi="楷体_GB2312"/>
          <w:sz w:val="30"/>
          <w:szCs w:val="30"/>
        </w:rPr>
      </w:pPr>
      <w:bookmarkStart w:id="93" w:name="_Toc257911889"/>
      <w:r w:rsidRPr="007D0710">
        <w:rPr>
          <w:rFonts w:ascii="仿宋_GB2312" w:eastAsia="仿宋_GB2312" w:hAnsi="楷体_GB2312" w:hint="eastAsia"/>
          <w:sz w:val="30"/>
          <w:szCs w:val="30"/>
        </w:rPr>
        <w:t>第二十条  协议的签署和生效</w:t>
      </w:r>
      <w:bookmarkEnd w:id="93"/>
    </w:p>
    <w:p w:rsidR="007F3941" w:rsidRPr="007D0710" w:rsidRDefault="007F3941" w:rsidP="007F3941">
      <w:pPr>
        <w:pStyle w:val="3"/>
        <w:spacing w:before="156" w:after="156" w:line="312" w:lineRule="auto"/>
        <w:ind w:firstLine="0"/>
        <w:rPr>
          <w:rFonts w:ascii="仿宋_GB2312" w:eastAsia="仿宋_GB2312" w:hAnsi="宋体"/>
          <w:sz w:val="30"/>
          <w:szCs w:val="30"/>
        </w:rPr>
      </w:pPr>
      <w:r w:rsidRPr="007D0710">
        <w:rPr>
          <w:rFonts w:ascii="仿宋_GB2312" w:eastAsia="仿宋_GB2312" w:hAnsi="宋体" w:hint="eastAsia"/>
          <w:b/>
          <w:sz w:val="30"/>
          <w:szCs w:val="30"/>
        </w:rPr>
        <w:t>20.1</w:t>
      </w:r>
      <w:r w:rsidRPr="007D0710">
        <w:rPr>
          <w:rFonts w:ascii="仿宋_GB2312" w:eastAsia="仿宋_GB2312" w:hAnsi="宋体" w:hint="eastAsia"/>
          <w:sz w:val="30"/>
          <w:szCs w:val="30"/>
        </w:rPr>
        <w:t>本协议经各方法定代表人或授权签字人签字并加盖公章或者合同专用章后生效。协议各方之间可根据需要签署补充协议。此前各方就本协议项下债务融资工具发行达成的任何承诺、谅解、安排或约定与本协议不一致的，以本协议为准。</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20.2</w:t>
      </w:r>
      <w:r w:rsidRPr="007D0710">
        <w:rPr>
          <w:rFonts w:ascii="仿宋_GB2312" w:eastAsia="仿宋_GB2312" w:hAnsi="宋体" w:hint="eastAsia"/>
          <w:sz w:val="30"/>
          <w:szCs w:val="30"/>
        </w:rPr>
        <w:t>协议各方在签署《承销协议》和《补充协议》之后应自觉遵守本协议。</w:t>
      </w:r>
    </w:p>
    <w:p w:rsidR="007F3941" w:rsidRPr="007D0710" w:rsidRDefault="007F3941" w:rsidP="007F3941">
      <w:pPr>
        <w:pStyle w:val="3"/>
        <w:spacing w:before="156" w:after="156" w:line="312" w:lineRule="auto"/>
        <w:ind w:firstLine="0"/>
        <w:rPr>
          <w:rFonts w:ascii="仿宋_GB2312" w:eastAsia="仿宋_GB2312" w:hAnsi="宋体"/>
          <w:sz w:val="30"/>
          <w:szCs w:val="30"/>
        </w:rPr>
      </w:pPr>
      <w:r w:rsidRPr="007D0710">
        <w:rPr>
          <w:rFonts w:ascii="仿宋_GB2312" w:eastAsia="仿宋_GB2312" w:hAnsi="宋体" w:hint="eastAsia"/>
          <w:b/>
          <w:sz w:val="30"/>
          <w:szCs w:val="30"/>
        </w:rPr>
        <w:t>20.3</w:t>
      </w:r>
      <w:r w:rsidRPr="007D0710">
        <w:rPr>
          <w:rFonts w:ascii="仿宋_GB2312" w:eastAsia="仿宋_GB2312" w:hAnsi="宋体" w:hint="eastAsia"/>
          <w:sz w:val="30"/>
          <w:szCs w:val="30"/>
        </w:rPr>
        <w:t>主承销方应根据法律及交易商协会相关自律规范文件的要求及时将承销协议和补充协议（及其修改）送中国银行间市场交易商协会备案。</w:t>
      </w:r>
    </w:p>
    <w:p w:rsidR="007F3941" w:rsidRPr="007D0710" w:rsidRDefault="007F3941" w:rsidP="007F3941">
      <w:pPr>
        <w:pStyle w:val="1"/>
        <w:spacing w:line="360" w:lineRule="auto"/>
        <w:rPr>
          <w:rFonts w:ascii="仿宋_GB2312" w:eastAsia="仿宋_GB2312" w:hAnsi="楷体_GB2312"/>
          <w:sz w:val="30"/>
          <w:szCs w:val="30"/>
        </w:rPr>
      </w:pPr>
      <w:bookmarkStart w:id="94" w:name="_Toc257911890"/>
      <w:r w:rsidRPr="007D0710">
        <w:rPr>
          <w:rFonts w:ascii="仿宋_GB2312" w:eastAsia="仿宋_GB2312" w:hAnsi="楷体_GB2312" w:hint="eastAsia"/>
          <w:sz w:val="30"/>
          <w:szCs w:val="30"/>
        </w:rPr>
        <w:t>第二十一条  协议的修改</w:t>
      </w:r>
      <w:bookmarkEnd w:id="94"/>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 xml:space="preserve">21.1 </w:t>
      </w:r>
      <w:r w:rsidRPr="007D0710">
        <w:rPr>
          <w:rFonts w:ascii="仿宋_GB2312" w:eastAsia="仿宋_GB2312" w:hAnsi="宋体" w:hint="eastAsia"/>
          <w:sz w:val="30"/>
          <w:szCs w:val="30"/>
        </w:rPr>
        <w:t>在不违反中国法律的前提下，协议各方可在补充协议中对承销协议有关条款进行特别约定或对承销协议未尽事宜进行补充约定，但不得修改或排除承销协议的下述内容：</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21.1.1</w:t>
      </w:r>
      <w:r w:rsidRPr="007D0710">
        <w:rPr>
          <w:rFonts w:ascii="仿宋_GB2312" w:eastAsia="仿宋_GB2312" w:hAnsi="宋体" w:hint="eastAsia"/>
          <w:sz w:val="30"/>
          <w:szCs w:val="30"/>
        </w:rPr>
        <w:t>第一条第1.19款对“中国法律/法律”的定义；</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lastRenderedPageBreak/>
        <w:t>21.1.2</w:t>
      </w:r>
      <w:r w:rsidRPr="007D0710">
        <w:rPr>
          <w:rFonts w:ascii="仿宋_GB2312" w:eastAsia="仿宋_GB2312" w:hAnsi="宋体" w:hint="eastAsia"/>
          <w:sz w:val="30"/>
          <w:szCs w:val="30"/>
        </w:rPr>
        <w:t>第二条“协议的构成与效力等级”；</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21.1.3</w:t>
      </w:r>
      <w:r w:rsidRPr="007D0710">
        <w:rPr>
          <w:rFonts w:ascii="仿宋_GB2312" w:eastAsia="仿宋_GB2312" w:hAnsi="宋体" w:hint="eastAsia"/>
          <w:sz w:val="30"/>
          <w:szCs w:val="30"/>
        </w:rPr>
        <w:t>第十一条“声明、保证和承诺”；</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 xml:space="preserve">21.1.4 </w:t>
      </w:r>
      <w:r w:rsidRPr="007D0710">
        <w:rPr>
          <w:rFonts w:ascii="仿宋_GB2312" w:eastAsia="仿宋_GB2312" w:hAnsi="宋体" w:hint="eastAsia"/>
          <w:sz w:val="30"/>
          <w:szCs w:val="30"/>
        </w:rPr>
        <w:t>第二十条“协议的签署和生效”；</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21.1.5</w:t>
      </w:r>
      <w:r w:rsidRPr="007D0710">
        <w:rPr>
          <w:rFonts w:ascii="仿宋_GB2312" w:eastAsia="仿宋_GB2312" w:hAnsi="宋体" w:hint="eastAsia"/>
          <w:sz w:val="30"/>
          <w:szCs w:val="30"/>
        </w:rPr>
        <w:t>本第二十一条；以及</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21.1.6</w:t>
      </w:r>
      <w:r w:rsidRPr="007D0710">
        <w:rPr>
          <w:rFonts w:ascii="仿宋_GB2312" w:eastAsia="仿宋_GB2312" w:hAnsi="宋体" w:hint="eastAsia"/>
          <w:sz w:val="30"/>
          <w:szCs w:val="30"/>
        </w:rPr>
        <w:t>第二十三条第23.1款、第23.4款和第23.5款。</w:t>
      </w:r>
    </w:p>
    <w:p w:rsidR="007F3941" w:rsidRPr="007D0710" w:rsidRDefault="007F3941" w:rsidP="007F3941">
      <w:pPr>
        <w:pStyle w:val="1"/>
        <w:spacing w:line="360" w:lineRule="auto"/>
        <w:rPr>
          <w:rFonts w:ascii="仿宋_GB2312" w:eastAsia="仿宋_GB2312" w:hAnsi="楷体_GB2312"/>
          <w:sz w:val="30"/>
          <w:szCs w:val="30"/>
        </w:rPr>
      </w:pPr>
      <w:bookmarkStart w:id="95" w:name="_Toc257911891"/>
      <w:r w:rsidRPr="007D0710">
        <w:rPr>
          <w:rFonts w:ascii="仿宋_GB2312" w:eastAsia="仿宋_GB2312" w:hAnsi="楷体_GB2312" w:hint="eastAsia"/>
          <w:sz w:val="30"/>
          <w:szCs w:val="30"/>
        </w:rPr>
        <w:t>第二十二条  协议的解除和终止</w:t>
      </w:r>
      <w:bookmarkEnd w:id="95"/>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22.1</w:t>
      </w:r>
      <w:r w:rsidRPr="007D0710">
        <w:rPr>
          <w:rFonts w:ascii="仿宋_GB2312" w:eastAsia="仿宋_GB2312" w:hAnsi="宋体" w:hint="eastAsia"/>
          <w:sz w:val="30"/>
          <w:szCs w:val="30"/>
        </w:rPr>
        <w:t>除非本协议另有约定，本协议生效后，任何一方不得单方解除本协议。</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22.2</w:t>
      </w:r>
      <w:r w:rsidRPr="007D0710">
        <w:rPr>
          <w:rFonts w:ascii="仿宋_GB2312" w:eastAsia="仿宋_GB2312" w:hAnsi="宋体" w:hint="eastAsia"/>
          <w:sz w:val="30"/>
          <w:szCs w:val="30"/>
        </w:rPr>
        <w:t>如果发行方发生本协议第十三条、第十四条和第十五条中所列重大不利事件、违约事件、不可抗力等致使本协议目的不能实现。主承销方有权向发行方发出书面通知解除本协议。</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22.3</w:t>
      </w:r>
      <w:r w:rsidRPr="007D0710">
        <w:rPr>
          <w:rFonts w:ascii="仿宋_GB2312" w:eastAsia="仿宋_GB2312" w:hAnsi="宋体" w:hint="eastAsia"/>
          <w:sz w:val="30"/>
          <w:szCs w:val="30"/>
        </w:rPr>
        <w:t>如果主承销方发生本协议第十三条、第十四条和第十五条中所列重大不利事件、违约事件、不可抗力等致使本协议目的不能实现，发行方有权向主承销方发出书面通知解除本协议。</w:t>
      </w:r>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22.4</w:t>
      </w:r>
      <w:r w:rsidRPr="007D0710">
        <w:rPr>
          <w:rFonts w:ascii="仿宋_GB2312" w:eastAsia="仿宋_GB2312" w:hAnsi="宋体" w:hint="eastAsia"/>
          <w:sz w:val="30"/>
          <w:szCs w:val="30"/>
        </w:rPr>
        <w:t>本协议因解除而终止时，协议各方在本协议项下的全部或部分权利、义务即行终止，但这种终止不影响任何已形成的权利和义务，也不影响各方因本协议中</w:t>
      </w:r>
      <w:proofErr w:type="gramStart"/>
      <w:r w:rsidRPr="007D0710">
        <w:rPr>
          <w:rFonts w:ascii="仿宋_GB2312" w:eastAsia="仿宋_GB2312" w:hAnsi="宋体" w:hint="eastAsia"/>
          <w:sz w:val="30"/>
          <w:szCs w:val="30"/>
        </w:rPr>
        <w:t>作出</w:t>
      </w:r>
      <w:proofErr w:type="gramEnd"/>
      <w:r w:rsidRPr="007D0710">
        <w:rPr>
          <w:rFonts w:ascii="仿宋_GB2312" w:eastAsia="仿宋_GB2312" w:hAnsi="宋体" w:hint="eastAsia"/>
          <w:sz w:val="30"/>
          <w:szCs w:val="30"/>
        </w:rPr>
        <w:t>的声明、保证和承诺而应承担的责任，包括但不限于对已发行债务融资工具的后续管理义务及相关费用支付义务。</w:t>
      </w:r>
    </w:p>
    <w:p w:rsidR="007F3941" w:rsidRPr="007D0710" w:rsidRDefault="007F3941" w:rsidP="007F3941">
      <w:pPr>
        <w:pStyle w:val="3"/>
        <w:spacing w:before="156" w:after="156" w:line="360" w:lineRule="auto"/>
        <w:ind w:firstLine="0"/>
        <w:rPr>
          <w:rFonts w:ascii="仿宋_GB2312" w:eastAsia="仿宋_GB2312" w:hAnsi="宋体"/>
          <w:b/>
          <w:sz w:val="30"/>
          <w:szCs w:val="30"/>
        </w:rPr>
      </w:pPr>
      <w:r w:rsidRPr="007D0710">
        <w:rPr>
          <w:rFonts w:ascii="仿宋_GB2312" w:eastAsia="仿宋_GB2312" w:hAnsi="宋体" w:hint="eastAsia"/>
          <w:b/>
          <w:sz w:val="30"/>
          <w:szCs w:val="30"/>
        </w:rPr>
        <w:lastRenderedPageBreak/>
        <w:t>22.5</w:t>
      </w:r>
      <w:r w:rsidRPr="007D0710">
        <w:rPr>
          <w:rFonts w:ascii="仿宋_GB2312" w:eastAsia="仿宋_GB2312" w:hAnsi="宋体" w:hint="eastAsia"/>
          <w:sz w:val="30"/>
          <w:szCs w:val="30"/>
        </w:rPr>
        <w:t>除非本协议另有约定，本协议于本协议项下各期债务融资工具全部兑付完成之日终止。</w:t>
      </w:r>
    </w:p>
    <w:p w:rsidR="007F3941" w:rsidRPr="007D0710" w:rsidRDefault="007F3941" w:rsidP="007F3941">
      <w:pPr>
        <w:pStyle w:val="1"/>
        <w:spacing w:line="360" w:lineRule="auto"/>
        <w:rPr>
          <w:rFonts w:ascii="仿宋_GB2312" w:eastAsia="仿宋_GB2312" w:hAnsi="楷体_GB2312"/>
          <w:sz w:val="30"/>
          <w:szCs w:val="30"/>
        </w:rPr>
      </w:pPr>
      <w:bookmarkStart w:id="96" w:name="_Toc224440243"/>
      <w:bookmarkStart w:id="97" w:name="_Toc224440355"/>
      <w:bookmarkStart w:id="98" w:name="_Toc224440244"/>
      <w:bookmarkStart w:id="99" w:name="_Toc224440356"/>
      <w:bookmarkStart w:id="100" w:name="_Toc224440245"/>
      <w:bookmarkStart w:id="101" w:name="_Toc224440357"/>
      <w:bookmarkStart w:id="102" w:name="_Toc224440246"/>
      <w:bookmarkStart w:id="103" w:name="_Toc224440358"/>
      <w:bookmarkStart w:id="104" w:name="_Toc224440252"/>
      <w:bookmarkStart w:id="105" w:name="_Toc224440364"/>
      <w:bookmarkStart w:id="106" w:name="_Toc224440253"/>
      <w:bookmarkStart w:id="107" w:name="_Toc224440365"/>
      <w:bookmarkStart w:id="108" w:name="_Toc224440254"/>
      <w:bookmarkStart w:id="109" w:name="_Toc224440366"/>
      <w:bookmarkStart w:id="110" w:name="_Toc224440255"/>
      <w:bookmarkStart w:id="111" w:name="_Toc224440367"/>
      <w:bookmarkStart w:id="112" w:name="_Toc224440256"/>
      <w:bookmarkStart w:id="113" w:name="_Toc224440368"/>
      <w:bookmarkStart w:id="114" w:name="_Toc257911892"/>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7D0710">
        <w:rPr>
          <w:rFonts w:ascii="仿宋_GB2312" w:eastAsia="仿宋_GB2312" w:hAnsi="楷体_GB2312" w:hint="eastAsia"/>
          <w:sz w:val="30"/>
          <w:szCs w:val="30"/>
        </w:rPr>
        <w:t>第二十三条  法律适用及争议的解决</w:t>
      </w:r>
      <w:bookmarkEnd w:id="114"/>
    </w:p>
    <w:p w:rsidR="007F3941" w:rsidRPr="007D0710" w:rsidRDefault="007F3941" w:rsidP="007F3941">
      <w:pPr>
        <w:pStyle w:val="3"/>
        <w:spacing w:before="156"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23.1</w:t>
      </w:r>
      <w:r w:rsidRPr="007D0710">
        <w:rPr>
          <w:rFonts w:ascii="仿宋_GB2312" w:eastAsia="仿宋_GB2312" w:hAnsi="宋体" w:hint="eastAsia"/>
          <w:sz w:val="30"/>
          <w:szCs w:val="30"/>
        </w:rPr>
        <w:t>本协议适用中国法律，并根据中国法律解释。</w:t>
      </w:r>
    </w:p>
    <w:p w:rsidR="007F3941" w:rsidRPr="007D0710" w:rsidRDefault="007F3941" w:rsidP="007F3941">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23.2</w:t>
      </w:r>
      <w:r w:rsidRPr="007D0710" w:rsidDel="00A21B81">
        <w:rPr>
          <w:rFonts w:ascii="仿宋_GB2312" w:eastAsia="仿宋_GB2312" w:hAnsi="宋体" w:hint="eastAsia"/>
          <w:sz w:val="30"/>
          <w:szCs w:val="30"/>
        </w:rPr>
        <w:t xml:space="preserve"> </w:t>
      </w:r>
      <w:r w:rsidRPr="007D0710">
        <w:rPr>
          <w:rFonts w:ascii="仿宋_GB2312" w:eastAsia="仿宋_GB2312" w:hAnsi="宋体" w:hint="eastAsia"/>
          <w:sz w:val="30"/>
          <w:szCs w:val="30"/>
        </w:rPr>
        <w:t>协议各方可通过协商方式解决双方之间在本协议下或与本协议相关的任何争议、索赔或纠纷。</w:t>
      </w:r>
    </w:p>
    <w:p w:rsidR="007F3941" w:rsidRPr="007D0710" w:rsidRDefault="007F3941" w:rsidP="007F3941">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23.3</w:t>
      </w:r>
      <w:proofErr w:type="gramStart"/>
      <w:r w:rsidRPr="007D0710">
        <w:rPr>
          <w:rFonts w:ascii="仿宋_GB2312" w:eastAsia="仿宋_GB2312" w:hAnsi="宋体" w:hint="eastAsia"/>
          <w:sz w:val="30"/>
          <w:szCs w:val="30"/>
        </w:rPr>
        <w:t>若协议</w:t>
      </w:r>
      <w:proofErr w:type="gramEnd"/>
      <w:r w:rsidRPr="007D0710">
        <w:rPr>
          <w:rFonts w:ascii="仿宋_GB2312" w:eastAsia="仿宋_GB2312" w:hAnsi="宋体" w:hint="eastAsia"/>
          <w:sz w:val="30"/>
          <w:szCs w:val="30"/>
        </w:rPr>
        <w:t>各方不进行协商或协商未果，协议各方同意应将争议、纠纷或索赔提交中国国际经济贸易仲裁委员会按照届时有效的《中国国际经济贸易仲裁委员会仲裁规则》在北京以仲裁方式解决，仲裁庭由三名仲裁员组成，仲裁裁决是终局的，对协议各方具有约束力。</w:t>
      </w:r>
    </w:p>
    <w:p w:rsidR="007F3941" w:rsidRPr="007D0710" w:rsidRDefault="007F3941" w:rsidP="007F3941">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23.4</w:t>
      </w:r>
      <w:proofErr w:type="gramStart"/>
      <w:r w:rsidRPr="007D0710">
        <w:rPr>
          <w:rFonts w:ascii="仿宋_GB2312" w:eastAsia="仿宋_GB2312" w:hAnsi="宋体" w:hint="eastAsia"/>
          <w:sz w:val="30"/>
          <w:szCs w:val="30"/>
        </w:rPr>
        <w:t>若协议</w:t>
      </w:r>
      <w:proofErr w:type="gramEnd"/>
      <w:r w:rsidRPr="007D0710">
        <w:rPr>
          <w:rFonts w:ascii="仿宋_GB2312" w:eastAsia="仿宋_GB2312" w:hAnsi="宋体" w:hint="eastAsia"/>
          <w:sz w:val="30"/>
          <w:szCs w:val="30"/>
        </w:rPr>
        <w:t>各方另行约定其他仲裁机构解决争端，</w:t>
      </w:r>
      <w:proofErr w:type="gramStart"/>
      <w:r w:rsidRPr="007D0710">
        <w:rPr>
          <w:rFonts w:ascii="仿宋_GB2312" w:eastAsia="仿宋_GB2312" w:hAnsi="宋体" w:hint="eastAsia"/>
          <w:sz w:val="30"/>
          <w:szCs w:val="30"/>
        </w:rPr>
        <w:t>该其他</w:t>
      </w:r>
      <w:proofErr w:type="gramEnd"/>
      <w:r w:rsidRPr="007D0710">
        <w:rPr>
          <w:rFonts w:ascii="仿宋_GB2312" w:eastAsia="仿宋_GB2312" w:hAnsi="宋体" w:hint="eastAsia"/>
          <w:sz w:val="30"/>
          <w:szCs w:val="30"/>
        </w:rPr>
        <w:t>仲裁机构应是在中华人民共和国（为本协议之目的，不包括香港特别行政区、澳门特别行政区及台湾地区）境内合法登记或设立的仲裁机构，仲裁地点应位于中华人民共和国（为本协议之目的，不包括香港特别行政区、澳门特别行政区及台湾地区）境内。</w:t>
      </w:r>
    </w:p>
    <w:p w:rsidR="007F3941" w:rsidRPr="007D0710" w:rsidRDefault="007F3941" w:rsidP="007F3941">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23.5</w:t>
      </w:r>
      <w:proofErr w:type="gramStart"/>
      <w:r w:rsidRPr="007D0710">
        <w:rPr>
          <w:rFonts w:ascii="仿宋_GB2312" w:eastAsia="仿宋_GB2312" w:hAnsi="宋体" w:hint="eastAsia"/>
          <w:sz w:val="30"/>
          <w:szCs w:val="30"/>
        </w:rPr>
        <w:t>若协议</w:t>
      </w:r>
      <w:proofErr w:type="gramEnd"/>
      <w:r w:rsidRPr="007D0710">
        <w:rPr>
          <w:rFonts w:ascii="仿宋_GB2312" w:eastAsia="仿宋_GB2312" w:hAnsi="宋体" w:hint="eastAsia"/>
          <w:sz w:val="30"/>
          <w:szCs w:val="30"/>
        </w:rPr>
        <w:t>各方另行约定不采用仲裁而采用诉讼方式解决争端，则任何一方只能向人民法院提起诉讼。</w:t>
      </w:r>
    </w:p>
    <w:p w:rsidR="007F3941" w:rsidRPr="007D0710" w:rsidRDefault="007F3941" w:rsidP="007F3941">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 xml:space="preserve">23.6 </w:t>
      </w:r>
      <w:r w:rsidRPr="007D0710">
        <w:rPr>
          <w:rFonts w:ascii="仿宋_GB2312" w:eastAsia="仿宋_GB2312" w:hAnsi="宋体" w:hint="eastAsia"/>
          <w:sz w:val="30"/>
          <w:szCs w:val="30"/>
        </w:rPr>
        <w:t>针对本协议任何争议条款所进行的仲裁或诉讼不影响本协</w:t>
      </w:r>
      <w:r w:rsidRPr="007D0710">
        <w:rPr>
          <w:rFonts w:ascii="仿宋_GB2312" w:eastAsia="仿宋_GB2312" w:hAnsi="宋体" w:hint="eastAsia"/>
          <w:sz w:val="30"/>
          <w:szCs w:val="30"/>
        </w:rPr>
        <w:lastRenderedPageBreak/>
        <w:t>议其他条款的效力和继续履行。</w:t>
      </w:r>
    </w:p>
    <w:p w:rsidR="007F3941" w:rsidRPr="007D0710" w:rsidRDefault="007F3941" w:rsidP="007F3941">
      <w:pPr>
        <w:pStyle w:val="1"/>
        <w:spacing w:line="360" w:lineRule="auto"/>
        <w:rPr>
          <w:rFonts w:ascii="仿宋_GB2312" w:eastAsia="仿宋_GB2312" w:hAnsi="楷体_GB2312"/>
          <w:sz w:val="30"/>
          <w:szCs w:val="30"/>
        </w:rPr>
      </w:pPr>
      <w:bookmarkStart w:id="115" w:name="_Toc257911893"/>
      <w:r w:rsidRPr="007D0710">
        <w:rPr>
          <w:rFonts w:ascii="仿宋_GB2312" w:eastAsia="仿宋_GB2312" w:hAnsi="楷体_GB2312" w:hint="eastAsia"/>
          <w:sz w:val="30"/>
          <w:szCs w:val="30"/>
        </w:rPr>
        <w:t>第二十四条  附则</w:t>
      </w:r>
      <w:bookmarkEnd w:id="115"/>
    </w:p>
    <w:p w:rsidR="007F3941" w:rsidRPr="007D0710" w:rsidRDefault="007F3941" w:rsidP="007F3941">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24.1</w:t>
      </w:r>
      <w:r w:rsidRPr="007D0710">
        <w:rPr>
          <w:rFonts w:ascii="仿宋_GB2312" w:eastAsia="仿宋_GB2312" w:hAnsi="宋体" w:hint="eastAsia"/>
          <w:sz w:val="30"/>
          <w:szCs w:val="30"/>
        </w:rPr>
        <w:t xml:space="preserve"> 在本协议中，除非上下文另有规定：</w:t>
      </w:r>
    </w:p>
    <w:p w:rsidR="007F3941" w:rsidRPr="007D0710" w:rsidRDefault="007F3941" w:rsidP="007F3941">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24.1.1</w:t>
      </w:r>
      <w:r w:rsidRPr="007D0710">
        <w:rPr>
          <w:rFonts w:ascii="仿宋_GB2312" w:eastAsia="仿宋_GB2312" w:hAnsi="宋体" w:hint="eastAsia"/>
          <w:sz w:val="30"/>
          <w:szCs w:val="30"/>
        </w:rPr>
        <w:t xml:space="preserve"> 凡提及本协议应包括对本协议的修订或补充的文件；</w:t>
      </w:r>
    </w:p>
    <w:p w:rsidR="007F3941" w:rsidRPr="007D0710" w:rsidRDefault="007F3941" w:rsidP="007F3941">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24.1.2</w:t>
      </w:r>
      <w:r w:rsidRPr="007D0710">
        <w:rPr>
          <w:rFonts w:ascii="仿宋_GB2312" w:eastAsia="仿宋_GB2312" w:hAnsi="宋体" w:hint="eastAsia"/>
          <w:sz w:val="30"/>
          <w:szCs w:val="30"/>
        </w:rPr>
        <w:t xml:space="preserve"> 凡提及条、款和附件是指本协议的条、款和附件；</w:t>
      </w:r>
    </w:p>
    <w:p w:rsidR="007F3941" w:rsidRPr="007D0710" w:rsidRDefault="007F3941" w:rsidP="007F3941">
      <w:pPr>
        <w:pStyle w:val="3"/>
        <w:spacing w:after="156" w:line="360" w:lineRule="auto"/>
        <w:ind w:firstLine="0"/>
        <w:rPr>
          <w:rFonts w:ascii="仿宋_GB2312" w:eastAsia="仿宋_GB2312" w:hAnsi="宋体"/>
          <w:sz w:val="30"/>
          <w:szCs w:val="30"/>
        </w:rPr>
      </w:pPr>
      <w:r w:rsidRPr="007D0710">
        <w:rPr>
          <w:rFonts w:ascii="仿宋_GB2312" w:eastAsia="仿宋_GB2312" w:hAnsi="宋体" w:hint="eastAsia"/>
          <w:b/>
          <w:sz w:val="30"/>
          <w:szCs w:val="30"/>
        </w:rPr>
        <w:t>24.1.3</w:t>
      </w:r>
      <w:r w:rsidRPr="007D0710">
        <w:rPr>
          <w:rFonts w:ascii="仿宋_GB2312" w:eastAsia="仿宋_GB2312" w:hAnsi="宋体" w:hint="eastAsia"/>
          <w:sz w:val="30"/>
          <w:szCs w:val="30"/>
        </w:rPr>
        <w:t xml:space="preserve"> 本协议名称、目录以及本协议所列标题仅出于便于参考之目的，并不影响本协议的结构且不应被用来解释本协议的任何内容。</w:t>
      </w:r>
    </w:p>
    <w:p w:rsidR="007F3941" w:rsidRPr="007D0710" w:rsidRDefault="007F3941" w:rsidP="007F3941">
      <w:pPr>
        <w:spacing w:before="156" w:after="156" w:line="360" w:lineRule="auto"/>
        <w:rPr>
          <w:rFonts w:ascii="仿宋_GB2312" w:eastAsia="仿宋_GB2312" w:hAnsi="宋体"/>
          <w:sz w:val="30"/>
          <w:szCs w:val="30"/>
        </w:rPr>
      </w:pPr>
      <w:r w:rsidRPr="007D0710">
        <w:rPr>
          <w:rFonts w:ascii="仿宋_GB2312" w:eastAsia="仿宋_GB2312" w:hAnsi="宋体" w:hint="eastAsia"/>
          <w:b/>
          <w:sz w:val="30"/>
          <w:szCs w:val="30"/>
        </w:rPr>
        <w:t>24.2</w:t>
      </w:r>
      <w:r w:rsidRPr="007D0710">
        <w:rPr>
          <w:rFonts w:ascii="仿宋_GB2312" w:eastAsia="仿宋_GB2312" w:hAnsi="宋体" w:hint="eastAsia"/>
          <w:sz w:val="30"/>
          <w:szCs w:val="30"/>
        </w:rPr>
        <w:t xml:space="preserve"> 本协议正本一式____份，一份由交易商协会备案，其余各份</w:t>
      </w:r>
      <w:proofErr w:type="gramStart"/>
      <w:r w:rsidRPr="007D0710">
        <w:rPr>
          <w:rFonts w:ascii="仿宋_GB2312" w:eastAsia="仿宋_GB2312" w:hAnsi="宋体" w:hint="eastAsia"/>
          <w:sz w:val="30"/>
          <w:szCs w:val="30"/>
        </w:rPr>
        <w:t>由签署</w:t>
      </w:r>
      <w:proofErr w:type="gramEnd"/>
      <w:r w:rsidRPr="007D0710">
        <w:rPr>
          <w:rFonts w:ascii="仿宋_GB2312" w:eastAsia="仿宋_GB2312" w:hAnsi="宋体" w:hint="eastAsia"/>
          <w:sz w:val="30"/>
          <w:szCs w:val="30"/>
        </w:rPr>
        <w:t>方分别留存。每份正本具有相同的法律效力。</w:t>
      </w:r>
    </w:p>
    <w:p w:rsidR="007F3941" w:rsidRPr="007D0710" w:rsidRDefault="007F3941" w:rsidP="007F3941">
      <w:pPr>
        <w:spacing w:before="156" w:after="156" w:line="360" w:lineRule="auto"/>
        <w:rPr>
          <w:rFonts w:ascii="仿宋_GB2312" w:eastAsia="仿宋_GB2312"/>
          <w:b/>
          <w:sz w:val="30"/>
          <w:szCs w:val="30"/>
        </w:rPr>
      </w:pPr>
      <w:r w:rsidRPr="007D0710">
        <w:rPr>
          <w:rFonts w:ascii="仿宋_GB2312" w:eastAsia="仿宋_GB2312" w:hint="eastAsia"/>
          <w:sz w:val="30"/>
          <w:szCs w:val="30"/>
        </w:rPr>
        <w:br w:type="page"/>
      </w:r>
      <w:r w:rsidRPr="007D0710">
        <w:rPr>
          <w:rFonts w:ascii="仿宋_GB2312" w:eastAsia="仿宋_GB2312" w:hint="eastAsia"/>
          <w:b/>
          <w:sz w:val="30"/>
          <w:szCs w:val="30"/>
        </w:rPr>
        <w:lastRenderedPageBreak/>
        <w:t>（</w:t>
      </w:r>
      <w:r w:rsidRPr="007D0710">
        <w:rPr>
          <w:rFonts w:ascii="仿宋_GB2312" w:eastAsia="仿宋_GB2312" w:hAnsi="宋体" w:hint="eastAsia"/>
          <w:sz w:val="30"/>
          <w:szCs w:val="30"/>
        </w:rPr>
        <w:t>本页为_____公司非金融企业债务融资工具承销协议之</w:t>
      </w:r>
      <w:r w:rsidRPr="007D0710">
        <w:rPr>
          <w:rFonts w:ascii="仿宋_GB2312" w:eastAsia="仿宋_GB2312" w:hint="eastAsia"/>
          <w:sz w:val="30"/>
          <w:szCs w:val="30"/>
        </w:rPr>
        <w:t>签署页</w:t>
      </w:r>
      <w:r w:rsidRPr="007D0710">
        <w:rPr>
          <w:rFonts w:ascii="仿宋_GB2312" w:eastAsia="仿宋_GB2312" w:hint="eastAsia"/>
          <w:b/>
          <w:sz w:val="30"/>
          <w:szCs w:val="30"/>
        </w:rPr>
        <w:t>）</w:t>
      </w:r>
    </w:p>
    <w:p w:rsidR="007F3941" w:rsidRPr="007D0710" w:rsidRDefault="007F3941" w:rsidP="007F3941">
      <w:pPr>
        <w:spacing w:before="156" w:after="156" w:line="360" w:lineRule="auto"/>
        <w:ind w:firstLine="411"/>
        <w:rPr>
          <w:rFonts w:ascii="仿宋_GB2312" w:eastAsia="仿宋_GB2312"/>
          <w:sz w:val="30"/>
          <w:szCs w:val="30"/>
        </w:rPr>
      </w:pPr>
    </w:p>
    <w:p w:rsidR="007F3941" w:rsidRPr="007D0710" w:rsidRDefault="007F3941" w:rsidP="007F3941">
      <w:pPr>
        <w:spacing w:before="156" w:after="156" w:line="360" w:lineRule="auto"/>
        <w:ind w:firstLine="411"/>
        <w:rPr>
          <w:rFonts w:ascii="仿宋_GB2312" w:eastAsia="仿宋_GB2312"/>
          <w:sz w:val="30"/>
          <w:szCs w:val="30"/>
        </w:rPr>
      </w:pPr>
      <w:r w:rsidRPr="007D0710">
        <w:rPr>
          <w:rFonts w:ascii="仿宋_GB2312" w:eastAsia="仿宋_GB2312" w:hint="eastAsia"/>
          <w:sz w:val="30"/>
          <w:szCs w:val="30"/>
        </w:rPr>
        <w:t>甲方/发行方：</w:t>
      </w:r>
      <w:r w:rsidRPr="007D0710">
        <w:rPr>
          <w:rFonts w:ascii="仿宋_GB2312" w:eastAsia="仿宋_GB2312" w:hAnsi="宋体" w:hint="eastAsia"/>
          <w:b/>
          <w:sz w:val="30"/>
          <w:szCs w:val="30"/>
        </w:rPr>
        <w:t xml:space="preserve">          </w:t>
      </w:r>
      <w:r w:rsidRPr="007D0710">
        <w:rPr>
          <w:rFonts w:ascii="仿宋_GB2312" w:eastAsia="仿宋_GB2312" w:hint="eastAsia"/>
          <w:sz w:val="30"/>
          <w:szCs w:val="30"/>
        </w:rPr>
        <w:t>（公章）</w:t>
      </w:r>
    </w:p>
    <w:p w:rsidR="007F3941" w:rsidRPr="007D0710" w:rsidRDefault="007F3941" w:rsidP="007F3941">
      <w:pPr>
        <w:spacing w:before="156" w:after="156" w:line="360" w:lineRule="auto"/>
        <w:ind w:firstLine="411"/>
        <w:rPr>
          <w:rFonts w:ascii="仿宋_GB2312" w:eastAsia="仿宋_GB2312"/>
          <w:sz w:val="30"/>
          <w:szCs w:val="30"/>
        </w:rPr>
      </w:pPr>
      <w:r w:rsidRPr="007D0710">
        <w:rPr>
          <w:rFonts w:ascii="仿宋_GB2312" w:eastAsia="仿宋_GB2312" w:hint="eastAsia"/>
          <w:sz w:val="30"/>
          <w:szCs w:val="30"/>
        </w:rPr>
        <w:t>法定代表人或授权代表人 （签字）</w:t>
      </w:r>
    </w:p>
    <w:p w:rsidR="007F3941" w:rsidRPr="007D0710" w:rsidRDefault="007F3941" w:rsidP="007F3941">
      <w:pPr>
        <w:spacing w:before="156" w:after="156" w:line="360" w:lineRule="auto"/>
        <w:ind w:firstLineChars="170" w:firstLine="510"/>
        <w:rPr>
          <w:rFonts w:ascii="仿宋_GB2312" w:eastAsia="仿宋_GB2312"/>
          <w:sz w:val="30"/>
          <w:szCs w:val="30"/>
        </w:rPr>
      </w:pPr>
      <w:r w:rsidRPr="007D0710">
        <w:rPr>
          <w:rFonts w:ascii="仿宋_GB2312" w:eastAsia="仿宋_GB2312" w:hAnsi="宋体" w:hint="eastAsia"/>
          <w:sz w:val="30"/>
          <w:szCs w:val="30"/>
        </w:rPr>
        <w:t>签署时间：</w:t>
      </w:r>
      <w:r w:rsidRPr="007D0710">
        <w:rPr>
          <w:rFonts w:ascii="仿宋_GB2312" w:eastAsia="仿宋_GB2312" w:hint="eastAsia"/>
          <w:sz w:val="30"/>
          <w:szCs w:val="30"/>
        </w:rPr>
        <w:t>年    月     日</w:t>
      </w:r>
    </w:p>
    <w:p w:rsidR="007F3941" w:rsidRPr="007D0710" w:rsidRDefault="007F3941" w:rsidP="007F3941">
      <w:pPr>
        <w:spacing w:before="156" w:after="156" w:line="360" w:lineRule="auto"/>
        <w:ind w:firstLine="411"/>
        <w:rPr>
          <w:rFonts w:ascii="仿宋_GB2312" w:eastAsia="仿宋_GB2312"/>
          <w:sz w:val="30"/>
          <w:szCs w:val="30"/>
        </w:rPr>
      </w:pPr>
      <w:r w:rsidRPr="007D0710">
        <w:rPr>
          <w:rFonts w:ascii="仿宋_GB2312" w:eastAsia="仿宋_GB2312"/>
          <w:sz w:val="30"/>
          <w:szCs w:val="30"/>
        </w:rPr>
        <w:br w:type="page"/>
      </w:r>
      <w:r w:rsidRPr="007D0710">
        <w:rPr>
          <w:rFonts w:ascii="仿宋_GB2312" w:eastAsia="仿宋_GB2312" w:hint="eastAsia"/>
          <w:b/>
          <w:sz w:val="30"/>
          <w:szCs w:val="30"/>
        </w:rPr>
        <w:lastRenderedPageBreak/>
        <w:t>（</w:t>
      </w:r>
      <w:r w:rsidRPr="007D0710">
        <w:rPr>
          <w:rFonts w:ascii="仿宋_GB2312" w:eastAsia="仿宋_GB2312" w:hAnsi="宋体" w:hint="eastAsia"/>
          <w:sz w:val="30"/>
          <w:szCs w:val="30"/>
        </w:rPr>
        <w:t>本页为_____公司非金融企业债务融资工具承销协议之</w:t>
      </w:r>
      <w:r w:rsidRPr="007D0710">
        <w:rPr>
          <w:rFonts w:ascii="仿宋_GB2312" w:eastAsia="仿宋_GB2312" w:hint="eastAsia"/>
          <w:sz w:val="30"/>
          <w:szCs w:val="30"/>
        </w:rPr>
        <w:t>签署页</w:t>
      </w:r>
      <w:r w:rsidRPr="007D0710">
        <w:rPr>
          <w:rFonts w:ascii="仿宋_GB2312" w:eastAsia="仿宋_GB2312" w:hint="eastAsia"/>
          <w:b/>
          <w:sz w:val="30"/>
          <w:szCs w:val="30"/>
        </w:rPr>
        <w:t>）</w:t>
      </w:r>
    </w:p>
    <w:p w:rsidR="007F3941" w:rsidRPr="007D0710" w:rsidRDefault="007F3941" w:rsidP="007F3941">
      <w:pPr>
        <w:spacing w:before="156" w:after="156" w:line="360" w:lineRule="auto"/>
        <w:ind w:firstLine="411"/>
        <w:rPr>
          <w:rFonts w:ascii="仿宋_GB2312" w:eastAsia="仿宋_GB2312"/>
          <w:sz w:val="30"/>
          <w:szCs w:val="30"/>
        </w:rPr>
      </w:pPr>
      <w:r w:rsidRPr="007D0710">
        <w:rPr>
          <w:rFonts w:ascii="仿宋_GB2312" w:eastAsia="仿宋_GB2312" w:hint="eastAsia"/>
          <w:sz w:val="30"/>
          <w:szCs w:val="30"/>
        </w:rPr>
        <w:t>乙方/主承销方:           （公章）</w:t>
      </w:r>
    </w:p>
    <w:p w:rsidR="007F3941" w:rsidRPr="007D0710" w:rsidRDefault="007F3941" w:rsidP="007F3941">
      <w:pPr>
        <w:spacing w:before="156" w:after="156" w:line="360" w:lineRule="auto"/>
        <w:ind w:firstLine="411"/>
        <w:rPr>
          <w:rFonts w:ascii="仿宋_GB2312" w:eastAsia="仿宋_GB2312"/>
          <w:sz w:val="30"/>
          <w:szCs w:val="30"/>
        </w:rPr>
      </w:pPr>
      <w:r w:rsidRPr="007D0710">
        <w:rPr>
          <w:rFonts w:ascii="仿宋_GB2312" w:eastAsia="仿宋_GB2312" w:hint="eastAsia"/>
          <w:sz w:val="30"/>
          <w:szCs w:val="30"/>
        </w:rPr>
        <w:t>法定代表人或授权代表人 （签字）</w:t>
      </w:r>
    </w:p>
    <w:p w:rsidR="007F3941" w:rsidRPr="007D0710" w:rsidRDefault="007F3941" w:rsidP="007F3941">
      <w:pPr>
        <w:spacing w:before="156" w:after="156" w:line="360" w:lineRule="auto"/>
        <w:ind w:firstLineChars="150" w:firstLine="450"/>
        <w:rPr>
          <w:rFonts w:ascii="仿宋_GB2312" w:eastAsia="仿宋_GB2312"/>
          <w:sz w:val="30"/>
          <w:szCs w:val="30"/>
        </w:rPr>
      </w:pPr>
      <w:r w:rsidRPr="007D0710">
        <w:rPr>
          <w:rFonts w:ascii="仿宋_GB2312" w:eastAsia="仿宋_GB2312" w:hAnsi="宋体" w:hint="eastAsia"/>
          <w:sz w:val="30"/>
          <w:szCs w:val="30"/>
        </w:rPr>
        <w:t>签署时间：</w:t>
      </w:r>
      <w:r w:rsidRPr="007D0710">
        <w:rPr>
          <w:rFonts w:ascii="仿宋_GB2312" w:eastAsia="仿宋_GB2312" w:hint="eastAsia"/>
          <w:sz w:val="30"/>
          <w:szCs w:val="30"/>
        </w:rPr>
        <w:t>年    月     日</w:t>
      </w:r>
    </w:p>
    <w:p w:rsidR="007F3941" w:rsidRPr="007D0710" w:rsidRDefault="007F3941" w:rsidP="007F3941">
      <w:pPr>
        <w:spacing w:before="156" w:after="156" w:line="360" w:lineRule="auto"/>
        <w:ind w:firstLine="411"/>
        <w:rPr>
          <w:rFonts w:ascii="仿宋_GB2312" w:eastAsia="仿宋_GB2312"/>
          <w:sz w:val="30"/>
          <w:szCs w:val="30"/>
        </w:rPr>
      </w:pPr>
      <w:r w:rsidRPr="007D0710">
        <w:rPr>
          <w:rFonts w:ascii="仿宋_GB2312" w:eastAsia="仿宋_GB2312"/>
          <w:sz w:val="30"/>
          <w:szCs w:val="30"/>
        </w:rPr>
        <w:br w:type="page"/>
      </w:r>
      <w:r w:rsidRPr="007D0710">
        <w:rPr>
          <w:rFonts w:ascii="仿宋_GB2312" w:eastAsia="仿宋_GB2312" w:hint="eastAsia"/>
          <w:b/>
          <w:sz w:val="30"/>
          <w:szCs w:val="30"/>
        </w:rPr>
        <w:lastRenderedPageBreak/>
        <w:t>（</w:t>
      </w:r>
      <w:r w:rsidRPr="007D0710">
        <w:rPr>
          <w:rFonts w:ascii="仿宋_GB2312" w:eastAsia="仿宋_GB2312" w:hAnsi="宋体" w:hint="eastAsia"/>
          <w:sz w:val="30"/>
          <w:szCs w:val="30"/>
        </w:rPr>
        <w:t>本页为_____公司非金融企业债务融资工具承销协议之</w:t>
      </w:r>
      <w:r w:rsidRPr="007D0710">
        <w:rPr>
          <w:rFonts w:ascii="仿宋_GB2312" w:eastAsia="仿宋_GB2312" w:hint="eastAsia"/>
          <w:sz w:val="30"/>
          <w:szCs w:val="30"/>
        </w:rPr>
        <w:t>签署页</w:t>
      </w:r>
      <w:r w:rsidRPr="007D0710">
        <w:rPr>
          <w:rFonts w:ascii="仿宋_GB2312" w:eastAsia="仿宋_GB2312" w:hint="eastAsia"/>
          <w:b/>
          <w:sz w:val="30"/>
          <w:szCs w:val="30"/>
        </w:rPr>
        <w:t>）</w:t>
      </w:r>
    </w:p>
    <w:p w:rsidR="007F3941" w:rsidRPr="007D0710" w:rsidRDefault="007F3941" w:rsidP="007F3941">
      <w:pPr>
        <w:spacing w:before="156" w:after="156" w:line="360" w:lineRule="auto"/>
        <w:ind w:firstLine="411"/>
        <w:rPr>
          <w:rFonts w:ascii="仿宋_GB2312" w:eastAsia="仿宋_GB2312"/>
          <w:sz w:val="30"/>
          <w:szCs w:val="30"/>
        </w:rPr>
      </w:pPr>
      <w:r w:rsidRPr="007D0710">
        <w:rPr>
          <w:rFonts w:ascii="仿宋_GB2312" w:eastAsia="仿宋_GB2312" w:hint="eastAsia"/>
          <w:sz w:val="30"/>
          <w:szCs w:val="30"/>
        </w:rPr>
        <w:t>丙方/主承销方（若有）:    （公章）</w:t>
      </w:r>
    </w:p>
    <w:p w:rsidR="007F3941" w:rsidRPr="007D0710" w:rsidRDefault="007F3941" w:rsidP="007F3941">
      <w:pPr>
        <w:spacing w:before="156" w:after="156" w:line="360" w:lineRule="auto"/>
        <w:ind w:firstLine="411"/>
        <w:rPr>
          <w:rFonts w:ascii="仿宋_GB2312" w:eastAsia="仿宋_GB2312"/>
          <w:sz w:val="30"/>
          <w:szCs w:val="30"/>
        </w:rPr>
      </w:pPr>
      <w:r w:rsidRPr="007D0710">
        <w:rPr>
          <w:rFonts w:ascii="仿宋_GB2312" w:eastAsia="仿宋_GB2312" w:hint="eastAsia"/>
          <w:sz w:val="30"/>
          <w:szCs w:val="30"/>
        </w:rPr>
        <w:t>法定代表人或授权代表人  （签字）</w:t>
      </w:r>
    </w:p>
    <w:p w:rsidR="007F3941" w:rsidRPr="007D0710" w:rsidRDefault="007F3941" w:rsidP="007F3941">
      <w:pPr>
        <w:spacing w:before="156" w:after="156" w:line="360" w:lineRule="auto"/>
        <w:ind w:firstLineChars="150" w:firstLine="450"/>
        <w:rPr>
          <w:rFonts w:ascii="仿宋_GB2312" w:eastAsia="仿宋_GB2312"/>
          <w:sz w:val="30"/>
          <w:szCs w:val="30"/>
        </w:rPr>
      </w:pPr>
      <w:r w:rsidRPr="007D0710">
        <w:rPr>
          <w:rFonts w:ascii="仿宋_GB2312" w:eastAsia="仿宋_GB2312" w:hAnsi="宋体" w:hint="eastAsia"/>
          <w:sz w:val="30"/>
          <w:szCs w:val="30"/>
        </w:rPr>
        <w:t xml:space="preserve">签署时间： </w:t>
      </w:r>
      <w:r w:rsidRPr="007D0710">
        <w:rPr>
          <w:rFonts w:ascii="仿宋_GB2312" w:eastAsia="仿宋_GB2312" w:hint="eastAsia"/>
          <w:sz w:val="30"/>
          <w:szCs w:val="30"/>
        </w:rPr>
        <w:t>年    月     日</w:t>
      </w:r>
    </w:p>
    <w:p w:rsidR="007F3941" w:rsidRPr="007D0710" w:rsidRDefault="007F3941" w:rsidP="007F3941">
      <w:pPr>
        <w:spacing w:before="156" w:after="156" w:line="360" w:lineRule="auto"/>
        <w:ind w:firstLine="411"/>
        <w:rPr>
          <w:rFonts w:ascii="仿宋_GB2312" w:eastAsia="仿宋_GB2312"/>
          <w:sz w:val="30"/>
          <w:szCs w:val="30"/>
        </w:rPr>
      </w:pPr>
    </w:p>
    <w:p w:rsidR="007F3941" w:rsidRPr="007D0710" w:rsidRDefault="007F3941" w:rsidP="007F3941">
      <w:pPr>
        <w:spacing w:before="156" w:after="156" w:line="360" w:lineRule="auto"/>
        <w:ind w:firstLine="411"/>
        <w:rPr>
          <w:rFonts w:ascii="仿宋_GB2312" w:eastAsia="仿宋_GB2312"/>
          <w:sz w:val="30"/>
          <w:szCs w:val="30"/>
        </w:rPr>
      </w:pPr>
    </w:p>
    <w:p w:rsidR="007F3941" w:rsidRPr="007D0710" w:rsidRDefault="007F3941" w:rsidP="007F3941">
      <w:pPr>
        <w:spacing w:before="156" w:after="156" w:line="360" w:lineRule="auto"/>
        <w:ind w:firstLine="411"/>
        <w:rPr>
          <w:rFonts w:ascii="仿宋_GB2312" w:eastAsia="仿宋_GB2312"/>
          <w:sz w:val="30"/>
          <w:szCs w:val="30"/>
        </w:rPr>
      </w:pPr>
    </w:p>
    <w:p w:rsidR="007F3941" w:rsidRPr="007D0710" w:rsidRDefault="007F3941" w:rsidP="007F3941">
      <w:pPr>
        <w:spacing w:before="156" w:after="156" w:line="360" w:lineRule="auto"/>
        <w:ind w:firstLine="411"/>
        <w:rPr>
          <w:rFonts w:ascii="仿宋_GB2312" w:eastAsia="仿宋_GB2312"/>
          <w:sz w:val="30"/>
          <w:szCs w:val="30"/>
        </w:rPr>
      </w:pPr>
    </w:p>
    <w:p w:rsidR="007F3941" w:rsidRPr="007D0710" w:rsidRDefault="007F3941" w:rsidP="007F3941">
      <w:pPr>
        <w:spacing w:before="156" w:after="156" w:line="360" w:lineRule="auto"/>
        <w:ind w:firstLine="411"/>
        <w:rPr>
          <w:rFonts w:ascii="仿宋_GB2312" w:eastAsia="仿宋_GB2312"/>
          <w:sz w:val="30"/>
          <w:szCs w:val="30"/>
        </w:rPr>
      </w:pPr>
    </w:p>
    <w:p w:rsidR="007F3941" w:rsidRPr="007D0710" w:rsidRDefault="007F3941" w:rsidP="007F3941">
      <w:pPr>
        <w:spacing w:before="156" w:after="156" w:line="360" w:lineRule="auto"/>
        <w:ind w:firstLine="411"/>
        <w:rPr>
          <w:rFonts w:ascii="仿宋_GB2312" w:eastAsia="仿宋_GB2312"/>
          <w:sz w:val="30"/>
          <w:szCs w:val="30"/>
        </w:rPr>
      </w:pPr>
    </w:p>
    <w:p w:rsidR="007F3941" w:rsidRPr="007D0710" w:rsidRDefault="007F3941" w:rsidP="007F3941">
      <w:pPr>
        <w:spacing w:before="156" w:after="156" w:line="360" w:lineRule="auto"/>
        <w:rPr>
          <w:rFonts w:ascii="仿宋_GB2312" w:eastAsia="仿宋_GB2312"/>
          <w:sz w:val="30"/>
          <w:szCs w:val="30"/>
        </w:rPr>
      </w:pPr>
    </w:p>
    <w:p w:rsidR="007F3941" w:rsidRPr="007D0710" w:rsidRDefault="007F3941" w:rsidP="007F3941">
      <w:pPr>
        <w:spacing w:before="156" w:after="156" w:line="360" w:lineRule="auto"/>
        <w:rPr>
          <w:rFonts w:ascii="仿宋_GB2312" w:eastAsia="仿宋_GB2312"/>
          <w:sz w:val="30"/>
          <w:szCs w:val="30"/>
        </w:rPr>
      </w:pPr>
    </w:p>
    <w:p w:rsidR="007F3941" w:rsidRPr="007D0710" w:rsidRDefault="007F3941" w:rsidP="007F3941">
      <w:pPr>
        <w:spacing w:before="156" w:after="156" w:line="360" w:lineRule="auto"/>
        <w:rPr>
          <w:rFonts w:ascii="仿宋_GB2312" w:eastAsia="仿宋_GB2312"/>
          <w:sz w:val="30"/>
          <w:szCs w:val="30"/>
        </w:rPr>
      </w:pPr>
    </w:p>
    <w:p w:rsidR="007F3941" w:rsidRPr="007D0710" w:rsidRDefault="007F3941" w:rsidP="007F3941">
      <w:pPr>
        <w:spacing w:before="156" w:after="156" w:line="360" w:lineRule="auto"/>
        <w:rPr>
          <w:rFonts w:ascii="仿宋_GB2312" w:eastAsia="仿宋_GB2312"/>
          <w:sz w:val="30"/>
          <w:szCs w:val="30"/>
        </w:rPr>
      </w:pPr>
    </w:p>
    <w:p w:rsidR="007F3941" w:rsidRPr="007D0710" w:rsidRDefault="007F3941" w:rsidP="007F3941">
      <w:pPr>
        <w:spacing w:before="156" w:after="156" w:line="360" w:lineRule="auto"/>
        <w:rPr>
          <w:rFonts w:ascii="仿宋_GB2312" w:eastAsia="仿宋_GB2312"/>
          <w:sz w:val="30"/>
          <w:szCs w:val="30"/>
        </w:rPr>
        <w:sectPr w:rsidR="007F3941" w:rsidRPr="007D0710" w:rsidSect="00F26762">
          <w:footerReference w:type="default" r:id="rId8"/>
          <w:pgSz w:w="11906" w:h="16838"/>
          <w:pgMar w:top="1440" w:right="1797" w:bottom="1440" w:left="1797" w:header="851" w:footer="992" w:gutter="0"/>
          <w:pgNumType w:start="1"/>
          <w:cols w:space="425"/>
          <w:docGrid w:type="lines" w:linePitch="312"/>
        </w:sectPr>
      </w:pPr>
    </w:p>
    <w:p w:rsidR="007F3941" w:rsidRPr="007D0710" w:rsidRDefault="007F3941" w:rsidP="007F3941">
      <w:pPr>
        <w:pStyle w:val="3"/>
        <w:spacing w:before="156" w:after="156" w:line="360" w:lineRule="auto"/>
        <w:ind w:firstLine="0"/>
        <w:jc w:val="center"/>
        <w:rPr>
          <w:rFonts w:ascii="黑体" w:eastAsia="黑体" w:hAnsi="黑体"/>
          <w:sz w:val="32"/>
          <w:szCs w:val="32"/>
        </w:rPr>
      </w:pPr>
      <w:r w:rsidRPr="007D0710">
        <w:rPr>
          <w:rFonts w:ascii="黑体" w:eastAsia="黑体" w:hAnsi="黑体" w:hint="eastAsia"/>
          <w:sz w:val="32"/>
          <w:szCs w:val="32"/>
        </w:rPr>
        <w:lastRenderedPageBreak/>
        <w:t>银行间债券市场非金融企业债务融资工具承销协议</w:t>
      </w:r>
    </w:p>
    <w:p w:rsidR="007F3941" w:rsidRPr="007D0710" w:rsidRDefault="007F3941" w:rsidP="007F3941">
      <w:pPr>
        <w:pStyle w:val="3"/>
        <w:spacing w:before="156" w:after="156" w:line="360" w:lineRule="auto"/>
        <w:ind w:firstLine="0"/>
        <w:jc w:val="center"/>
        <w:rPr>
          <w:rFonts w:ascii="黑体" w:eastAsia="黑体" w:hAnsi="黑体"/>
          <w:sz w:val="32"/>
          <w:szCs w:val="32"/>
        </w:rPr>
      </w:pPr>
      <w:r w:rsidRPr="007D0710">
        <w:rPr>
          <w:rFonts w:ascii="黑体" w:eastAsia="黑体" w:hAnsi="黑体" w:hint="eastAsia"/>
          <w:sz w:val="32"/>
          <w:szCs w:val="32"/>
        </w:rPr>
        <w:t>补充协议</w:t>
      </w:r>
    </w:p>
    <w:p w:rsidR="007F3941" w:rsidRPr="007D0710" w:rsidRDefault="007F3941" w:rsidP="007F3941">
      <w:pPr>
        <w:spacing w:before="156" w:after="156" w:line="360" w:lineRule="auto"/>
        <w:ind w:firstLine="411"/>
        <w:rPr>
          <w:rFonts w:ascii="仿宋_GB2312" w:eastAsia="仿宋_GB2312" w:hAnsi="宋体"/>
          <w:sz w:val="30"/>
          <w:szCs w:val="30"/>
        </w:rPr>
      </w:pPr>
    </w:p>
    <w:p w:rsidR="007F3941" w:rsidRPr="007D0710" w:rsidRDefault="007F3941" w:rsidP="007F3941">
      <w:pPr>
        <w:spacing w:before="156" w:after="156" w:line="360" w:lineRule="auto"/>
        <w:ind w:firstLineChars="187" w:firstLine="561"/>
        <w:rPr>
          <w:rFonts w:ascii="仿宋_GB2312" w:eastAsia="仿宋_GB2312" w:hAnsi="宋体"/>
          <w:sz w:val="30"/>
          <w:szCs w:val="30"/>
        </w:rPr>
      </w:pPr>
      <w:r w:rsidRPr="007D0710">
        <w:rPr>
          <w:rFonts w:ascii="仿宋_GB2312" w:eastAsia="仿宋_GB2312" w:hAnsi="宋体" w:hint="eastAsia"/>
          <w:sz w:val="30"/>
          <w:szCs w:val="30"/>
        </w:rPr>
        <w:t>本补充协议由：</w:t>
      </w:r>
    </w:p>
    <w:p w:rsidR="007F3941" w:rsidRPr="007D0710" w:rsidRDefault="007F3941" w:rsidP="007F3941">
      <w:pPr>
        <w:spacing w:before="156" w:after="156" w:line="360" w:lineRule="auto"/>
        <w:ind w:firstLineChars="187" w:firstLine="561"/>
        <w:rPr>
          <w:rFonts w:ascii="仿宋_GB2312" w:eastAsia="仿宋_GB2312" w:hAnsi="宋体"/>
          <w:sz w:val="30"/>
          <w:szCs w:val="30"/>
        </w:rPr>
      </w:pPr>
      <w:r w:rsidRPr="007D0710">
        <w:rPr>
          <w:rFonts w:ascii="仿宋_GB2312" w:eastAsia="仿宋_GB2312" w:hAnsi="宋体" w:hint="eastAsia"/>
          <w:sz w:val="30"/>
          <w:szCs w:val="30"/>
        </w:rPr>
        <w:t>甲方______________________________，作为“发行方”；</w:t>
      </w:r>
    </w:p>
    <w:p w:rsidR="007F3941" w:rsidRPr="007D0710" w:rsidRDefault="007F3941" w:rsidP="007F3941">
      <w:pPr>
        <w:spacing w:before="156" w:after="156" w:line="360" w:lineRule="auto"/>
        <w:ind w:firstLineChars="187" w:firstLine="561"/>
        <w:rPr>
          <w:rFonts w:ascii="仿宋_GB2312" w:eastAsia="仿宋_GB2312" w:hAnsi="宋体"/>
          <w:sz w:val="30"/>
          <w:szCs w:val="30"/>
        </w:rPr>
      </w:pPr>
      <w:r w:rsidRPr="007D0710">
        <w:rPr>
          <w:rFonts w:ascii="仿宋_GB2312" w:eastAsia="仿宋_GB2312" w:hAnsi="宋体" w:hint="eastAsia"/>
          <w:sz w:val="30"/>
          <w:szCs w:val="30"/>
        </w:rPr>
        <w:t>乙方______________________________，作为________；</w:t>
      </w:r>
    </w:p>
    <w:p w:rsidR="007F3941" w:rsidRPr="007D0710" w:rsidRDefault="007F3941" w:rsidP="007F3941">
      <w:pPr>
        <w:spacing w:before="156" w:after="156" w:line="360" w:lineRule="auto"/>
        <w:ind w:firstLineChars="187" w:firstLine="561"/>
        <w:rPr>
          <w:rFonts w:ascii="仿宋_GB2312" w:eastAsia="仿宋_GB2312" w:hAnsi="宋体"/>
          <w:sz w:val="30"/>
          <w:szCs w:val="30"/>
        </w:rPr>
      </w:pPr>
      <w:r w:rsidRPr="007D0710">
        <w:rPr>
          <w:rFonts w:ascii="仿宋_GB2312" w:eastAsia="仿宋_GB2312" w:hAnsi="宋体" w:hint="eastAsia"/>
          <w:sz w:val="30"/>
          <w:szCs w:val="30"/>
        </w:rPr>
        <w:t>丙方（若有）______________________，作为________；</w:t>
      </w:r>
    </w:p>
    <w:p w:rsidR="007F3941" w:rsidRPr="007D0710" w:rsidRDefault="007F3941" w:rsidP="007F3941">
      <w:pPr>
        <w:spacing w:before="156" w:after="156" w:line="360" w:lineRule="auto"/>
        <w:ind w:firstLineChars="187" w:firstLine="561"/>
        <w:rPr>
          <w:rFonts w:ascii="仿宋_GB2312" w:eastAsia="仿宋_GB2312" w:hAnsi="宋体"/>
          <w:sz w:val="30"/>
          <w:szCs w:val="30"/>
        </w:rPr>
      </w:pPr>
      <w:r w:rsidRPr="007D0710">
        <w:rPr>
          <w:rFonts w:ascii="仿宋_GB2312" w:eastAsia="仿宋_GB2312" w:hAnsi="宋体" w:hint="eastAsia"/>
          <w:sz w:val="30"/>
          <w:szCs w:val="30"/>
        </w:rPr>
        <w:t>于________年________月__________</w:t>
      </w:r>
      <w:proofErr w:type="gramStart"/>
      <w:r w:rsidRPr="007D0710">
        <w:rPr>
          <w:rFonts w:ascii="仿宋_GB2312" w:eastAsia="仿宋_GB2312" w:hAnsi="宋体" w:hint="eastAsia"/>
          <w:sz w:val="30"/>
          <w:szCs w:val="30"/>
        </w:rPr>
        <w:t>日签署</w:t>
      </w:r>
      <w:proofErr w:type="gramEnd"/>
      <w:r w:rsidRPr="007D0710">
        <w:rPr>
          <w:rFonts w:ascii="仿宋_GB2312" w:eastAsia="仿宋_GB2312" w:hAnsi="宋体" w:hint="eastAsia"/>
          <w:sz w:val="30"/>
          <w:szCs w:val="30"/>
        </w:rPr>
        <w:t>并生效。</w:t>
      </w:r>
    </w:p>
    <w:p w:rsidR="007F3941" w:rsidRPr="007D0710" w:rsidRDefault="007F3941" w:rsidP="007F3941">
      <w:pPr>
        <w:spacing w:before="156" w:after="156" w:line="360" w:lineRule="auto"/>
        <w:ind w:firstLine="411"/>
        <w:rPr>
          <w:rFonts w:ascii="仿宋_GB2312" w:eastAsia="仿宋_GB2312" w:hAnsi="宋体"/>
          <w:sz w:val="30"/>
          <w:szCs w:val="30"/>
        </w:rPr>
      </w:pPr>
    </w:p>
    <w:p w:rsidR="007F3941" w:rsidRPr="007D0710" w:rsidRDefault="007F3941" w:rsidP="007F3941">
      <w:pPr>
        <w:spacing w:before="156" w:after="156" w:line="360" w:lineRule="auto"/>
        <w:ind w:firstLineChars="200" w:firstLine="600"/>
        <w:rPr>
          <w:rFonts w:ascii="仿宋_GB2312" w:eastAsia="仿宋_GB2312" w:hAnsi="宋体"/>
          <w:sz w:val="30"/>
          <w:szCs w:val="30"/>
        </w:rPr>
      </w:pPr>
      <w:r w:rsidRPr="007D0710">
        <w:rPr>
          <w:rFonts w:ascii="仿宋_GB2312" w:eastAsia="仿宋_GB2312" w:hAnsi="宋体" w:hint="eastAsia"/>
          <w:sz w:val="30"/>
          <w:szCs w:val="30"/>
        </w:rPr>
        <w:t>鉴于上述各方均已于_______年________月__________</w:t>
      </w:r>
      <w:proofErr w:type="gramStart"/>
      <w:r w:rsidRPr="007D0710">
        <w:rPr>
          <w:rFonts w:ascii="仿宋_GB2312" w:eastAsia="仿宋_GB2312" w:hAnsi="宋体" w:hint="eastAsia"/>
          <w:sz w:val="30"/>
          <w:szCs w:val="30"/>
        </w:rPr>
        <w:t>日签署</w:t>
      </w:r>
      <w:proofErr w:type="gramEnd"/>
      <w:r w:rsidRPr="007D0710">
        <w:rPr>
          <w:rFonts w:ascii="仿宋_GB2312" w:eastAsia="仿宋_GB2312" w:hAnsi="宋体" w:hint="eastAsia"/>
          <w:sz w:val="30"/>
          <w:szCs w:val="30"/>
        </w:rPr>
        <w:t>《银行间债券市场非金融企业债务融资工具承销协议》（简称《承销协议》），为进一步明确各方权利义务，各方在承销协议基础上签署本补充协议，对下列事项做出补充或具体约定。</w:t>
      </w:r>
    </w:p>
    <w:p w:rsidR="007F3941" w:rsidRPr="007D0710" w:rsidRDefault="007F3941" w:rsidP="007F3941">
      <w:pPr>
        <w:spacing w:before="156" w:after="156" w:line="360" w:lineRule="auto"/>
        <w:ind w:firstLine="411"/>
        <w:rPr>
          <w:rFonts w:ascii="仿宋_GB2312" w:eastAsia="仿宋_GB2312" w:hAnsi="宋体"/>
          <w:sz w:val="30"/>
          <w:szCs w:val="30"/>
        </w:rPr>
      </w:pPr>
      <w:r w:rsidRPr="007D0710">
        <w:rPr>
          <w:rFonts w:ascii="仿宋_GB2312" w:eastAsia="仿宋_GB2312" w:hAnsi="宋体" w:hint="eastAsia"/>
          <w:sz w:val="30"/>
          <w:szCs w:val="30"/>
        </w:rPr>
        <w:t>本补充协议中的一项定义的含义与《承销协议》中的相同定义的含义相同，但本补充协议对该定义的含义另有约定的除外。</w:t>
      </w:r>
    </w:p>
    <w:p w:rsidR="007F3941" w:rsidRPr="007D0710" w:rsidRDefault="007F3941" w:rsidP="007F3941">
      <w:pPr>
        <w:spacing w:before="156" w:after="156" w:line="360" w:lineRule="auto"/>
        <w:ind w:firstLine="411"/>
        <w:rPr>
          <w:rFonts w:ascii="仿宋_GB2312" w:eastAsia="仿宋_GB2312" w:hAnsi="宋体"/>
          <w:sz w:val="30"/>
          <w:szCs w:val="30"/>
        </w:rPr>
      </w:pPr>
      <w:r w:rsidRPr="007D0710">
        <w:rPr>
          <w:rFonts w:ascii="仿宋_GB2312" w:eastAsia="仿宋_GB2312" w:hAnsi="宋体" w:hint="eastAsia"/>
          <w:sz w:val="30"/>
          <w:szCs w:val="30"/>
        </w:rPr>
        <w:t xml:space="preserve">一、《承销协议》第    条第         </w:t>
      </w:r>
      <w:proofErr w:type="gramStart"/>
      <w:r w:rsidRPr="007D0710">
        <w:rPr>
          <w:rFonts w:ascii="仿宋_GB2312" w:eastAsia="仿宋_GB2312" w:hAnsi="宋体" w:hint="eastAsia"/>
          <w:sz w:val="30"/>
          <w:szCs w:val="30"/>
        </w:rPr>
        <w:t>款修改</w:t>
      </w:r>
      <w:proofErr w:type="gramEnd"/>
      <w:r w:rsidRPr="007D0710">
        <w:rPr>
          <w:rFonts w:ascii="仿宋_GB2312" w:eastAsia="仿宋_GB2312" w:hAnsi="宋体" w:hint="eastAsia"/>
          <w:sz w:val="30"/>
          <w:szCs w:val="30"/>
        </w:rPr>
        <w:t>为：</w:t>
      </w:r>
    </w:p>
    <w:p w:rsidR="007F3941" w:rsidRPr="007D0710" w:rsidRDefault="007F3941" w:rsidP="007F3941">
      <w:pPr>
        <w:spacing w:before="156" w:after="156" w:line="360" w:lineRule="auto"/>
        <w:ind w:firstLine="411"/>
        <w:rPr>
          <w:rFonts w:ascii="仿宋_GB2312" w:eastAsia="仿宋_GB2312" w:hAnsi="宋体"/>
          <w:sz w:val="30"/>
          <w:szCs w:val="30"/>
        </w:rPr>
      </w:pPr>
    </w:p>
    <w:p w:rsidR="007F3941" w:rsidRPr="007D0710" w:rsidRDefault="007F3941" w:rsidP="007F3941">
      <w:pPr>
        <w:spacing w:before="156" w:after="156" w:line="360" w:lineRule="auto"/>
        <w:ind w:firstLine="411"/>
        <w:rPr>
          <w:rFonts w:ascii="仿宋_GB2312" w:eastAsia="仿宋_GB2312" w:hAnsi="宋体"/>
          <w:sz w:val="30"/>
          <w:szCs w:val="30"/>
        </w:rPr>
      </w:pPr>
      <w:r w:rsidRPr="007D0710">
        <w:rPr>
          <w:rFonts w:ascii="仿宋_GB2312" w:eastAsia="仿宋_GB2312" w:hAnsi="宋体" w:hint="eastAsia"/>
          <w:sz w:val="30"/>
          <w:szCs w:val="30"/>
        </w:rPr>
        <w:t>二、其他补充约定：</w:t>
      </w:r>
    </w:p>
    <w:p w:rsidR="007F3941" w:rsidRPr="007D0710" w:rsidRDefault="007F3941" w:rsidP="007F3941">
      <w:pPr>
        <w:pStyle w:val="3"/>
        <w:spacing w:before="156" w:after="156" w:line="360" w:lineRule="auto"/>
        <w:ind w:firstLine="480"/>
        <w:rPr>
          <w:rFonts w:ascii="仿宋_GB2312" w:eastAsia="仿宋_GB2312"/>
          <w:b/>
          <w:sz w:val="30"/>
          <w:szCs w:val="30"/>
        </w:rPr>
      </w:pPr>
      <w:r w:rsidRPr="007D0710">
        <w:rPr>
          <w:rFonts w:ascii="仿宋_GB2312" w:eastAsia="仿宋_GB2312" w:hAnsi="宋体" w:hint="eastAsia"/>
          <w:sz w:val="30"/>
          <w:szCs w:val="30"/>
        </w:rPr>
        <w:t>___________________________。</w:t>
      </w:r>
      <w:r w:rsidRPr="007D0710">
        <w:rPr>
          <w:rFonts w:ascii="仿宋_GB2312" w:eastAsia="仿宋_GB2312"/>
          <w:sz w:val="30"/>
          <w:szCs w:val="30"/>
        </w:rPr>
        <w:br w:type="page"/>
      </w:r>
      <w:r w:rsidRPr="007D0710">
        <w:rPr>
          <w:rFonts w:ascii="仿宋_GB2312" w:eastAsia="仿宋_GB2312" w:hAnsi="宋体" w:hint="eastAsia"/>
          <w:sz w:val="30"/>
          <w:szCs w:val="30"/>
        </w:rPr>
        <w:lastRenderedPageBreak/>
        <w:t>（本页为_____公司非金融企业债务融资工具承销协议补充协议之签署页）</w:t>
      </w:r>
    </w:p>
    <w:p w:rsidR="007F3941" w:rsidRPr="007D0710" w:rsidRDefault="007F3941" w:rsidP="007F3941">
      <w:pPr>
        <w:spacing w:before="156" w:after="156" w:line="360" w:lineRule="auto"/>
        <w:ind w:firstLine="411"/>
        <w:rPr>
          <w:rFonts w:ascii="仿宋_GB2312" w:eastAsia="仿宋_GB2312"/>
          <w:sz w:val="30"/>
          <w:szCs w:val="30"/>
        </w:rPr>
      </w:pPr>
    </w:p>
    <w:p w:rsidR="007F3941" w:rsidRPr="007D0710" w:rsidRDefault="007F3941" w:rsidP="007F3941">
      <w:pPr>
        <w:spacing w:before="156" w:after="156" w:line="360" w:lineRule="auto"/>
        <w:ind w:firstLine="411"/>
        <w:rPr>
          <w:rFonts w:ascii="仿宋_GB2312" w:eastAsia="仿宋_GB2312"/>
          <w:sz w:val="30"/>
          <w:szCs w:val="30"/>
        </w:rPr>
      </w:pPr>
      <w:r w:rsidRPr="007D0710">
        <w:rPr>
          <w:rFonts w:ascii="仿宋_GB2312" w:eastAsia="仿宋_GB2312" w:hint="eastAsia"/>
          <w:sz w:val="30"/>
          <w:szCs w:val="30"/>
        </w:rPr>
        <w:t>甲方/发行方：</w:t>
      </w:r>
      <w:r w:rsidRPr="007D0710">
        <w:rPr>
          <w:rFonts w:ascii="仿宋_GB2312" w:eastAsia="仿宋_GB2312" w:hAnsi="宋体" w:hint="eastAsia"/>
          <w:b/>
          <w:sz w:val="30"/>
          <w:szCs w:val="30"/>
        </w:rPr>
        <w:t xml:space="preserve">          </w:t>
      </w:r>
      <w:r w:rsidRPr="007D0710">
        <w:rPr>
          <w:rFonts w:ascii="仿宋_GB2312" w:eastAsia="仿宋_GB2312" w:hint="eastAsia"/>
          <w:sz w:val="30"/>
          <w:szCs w:val="30"/>
        </w:rPr>
        <w:t>（公章）</w:t>
      </w:r>
    </w:p>
    <w:p w:rsidR="007F3941" w:rsidRPr="007D0710" w:rsidRDefault="007F3941" w:rsidP="007F3941">
      <w:pPr>
        <w:spacing w:before="156" w:after="156" w:line="360" w:lineRule="auto"/>
        <w:ind w:firstLine="411"/>
        <w:rPr>
          <w:rFonts w:ascii="仿宋_GB2312" w:eastAsia="仿宋_GB2312"/>
          <w:sz w:val="30"/>
          <w:szCs w:val="30"/>
        </w:rPr>
      </w:pPr>
    </w:p>
    <w:p w:rsidR="007F3941" w:rsidRPr="007D0710" w:rsidRDefault="007F3941" w:rsidP="007F3941">
      <w:pPr>
        <w:spacing w:before="156" w:after="156" w:line="360" w:lineRule="auto"/>
        <w:ind w:firstLine="411"/>
        <w:rPr>
          <w:rFonts w:ascii="仿宋_GB2312" w:eastAsia="仿宋_GB2312"/>
          <w:sz w:val="30"/>
          <w:szCs w:val="30"/>
        </w:rPr>
      </w:pPr>
    </w:p>
    <w:p w:rsidR="007F3941" w:rsidRPr="007D0710" w:rsidRDefault="007F3941" w:rsidP="007F3941">
      <w:pPr>
        <w:spacing w:before="156" w:after="156" w:line="360" w:lineRule="auto"/>
        <w:ind w:firstLine="411"/>
        <w:rPr>
          <w:rFonts w:ascii="仿宋_GB2312" w:eastAsia="仿宋_GB2312"/>
          <w:sz w:val="30"/>
          <w:szCs w:val="30"/>
        </w:rPr>
      </w:pPr>
    </w:p>
    <w:p w:rsidR="007F3941" w:rsidRPr="007D0710" w:rsidRDefault="007F3941" w:rsidP="007F3941">
      <w:pPr>
        <w:spacing w:before="156" w:after="156" w:line="360" w:lineRule="auto"/>
        <w:ind w:firstLine="411"/>
        <w:rPr>
          <w:rFonts w:ascii="仿宋_GB2312" w:eastAsia="仿宋_GB2312"/>
          <w:sz w:val="30"/>
          <w:szCs w:val="30"/>
        </w:rPr>
      </w:pPr>
    </w:p>
    <w:p w:rsidR="007F3941" w:rsidRPr="007D0710" w:rsidRDefault="007F3941" w:rsidP="007F3941">
      <w:pPr>
        <w:spacing w:before="156" w:after="156" w:line="360" w:lineRule="auto"/>
        <w:ind w:firstLine="411"/>
        <w:rPr>
          <w:rFonts w:ascii="仿宋_GB2312" w:eastAsia="仿宋_GB2312"/>
          <w:sz w:val="30"/>
          <w:szCs w:val="30"/>
        </w:rPr>
      </w:pPr>
      <w:r w:rsidRPr="007D0710">
        <w:rPr>
          <w:rFonts w:ascii="仿宋_GB2312" w:eastAsia="仿宋_GB2312" w:hint="eastAsia"/>
          <w:sz w:val="30"/>
          <w:szCs w:val="30"/>
        </w:rPr>
        <w:t>法定代表人或授权代表人 （签字）</w:t>
      </w:r>
    </w:p>
    <w:p w:rsidR="007F3941" w:rsidRPr="007D0710" w:rsidRDefault="007F3941" w:rsidP="007F3941">
      <w:pPr>
        <w:spacing w:before="156" w:after="156" w:line="360" w:lineRule="auto"/>
        <w:ind w:firstLineChars="520" w:firstLine="1560"/>
        <w:rPr>
          <w:rFonts w:ascii="仿宋_GB2312" w:eastAsia="仿宋_GB2312"/>
          <w:sz w:val="30"/>
          <w:szCs w:val="30"/>
        </w:rPr>
      </w:pPr>
      <w:r w:rsidRPr="007D0710">
        <w:rPr>
          <w:rFonts w:ascii="仿宋_GB2312" w:eastAsia="仿宋_GB2312" w:hint="eastAsia"/>
          <w:sz w:val="30"/>
          <w:szCs w:val="30"/>
        </w:rPr>
        <w:t>年    月     日</w:t>
      </w:r>
    </w:p>
    <w:p w:rsidR="007F3941" w:rsidRPr="007D0710" w:rsidRDefault="007F3941" w:rsidP="007F3941">
      <w:pPr>
        <w:pStyle w:val="3"/>
        <w:spacing w:before="156" w:after="156" w:line="360" w:lineRule="auto"/>
        <w:ind w:firstLine="480"/>
        <w:rPr>
          <w:rFonts w:ascii="仿宋_GB2312" w:eastAsia="仿宋_GB2312"/>
          <w:b/>
          <w:sz w:val="30"/>
          <w:szCs w:val="30"/>
        </w:rPr>
      </w:pPr>
      <w:r w:rsidRPr="007D0710">
        <w:rPr>
          <w:rFonts w:ascii="仿宋_GB2312" w:eastAsia="仿宋_GB2312"/>
          <w:sz w:val="30"/>
          <w:szCs w:val="30"/>
        </w:rPr>
        <w:br w:type="page"/>
      </w:r>
      <w:r w:rsidRPr="007D0710">
        <w:rPr>
          <w:rFonts w:ascii="仿宋_GB2312" w:eastAsia="仿宋_GB2312" w:hAnsi="宋体" w:hint="eastAsia"/>
          <w:sz w:val="30"/>
          <w:szCs w:val="30"/>
        </w:rPr>
        <w:lastRenderedPageBreak/>
        <w:t>（本页为_____公司非金融企业债务融资工具承销协议补充协议之签署页）</w:t>
      </w:r>
    </w:p>
    <w:p w:rsidR="007F3941" w:rsidRPr="007D0710" w:rsidRDefault="007F3941" w:rsidP="007F3941">
      <w:pPr>
        <w:spacing w:before="156" w:after="156" w:line="360" w:lineRule="auto"/>
        <w:ind w:firstLine="411"/>
        <w:rPr>
          <w:rFonts w:ascii="仿宋_GB2312" w:eastAsia="仿宋_GB2312"/>
          <w:sz w:val="30"/>
          <w:szCs w:val="30"/>
        </w:rPr>
      </w:pPr>
      <w:r w:rsidRPr="007D0710">
        <w:rPr>
          <w:rFonts w:ascii="仿宋_GB2312" w:eastAsia="仿宋_GB2312" w:hint="eastAsia"/>
          <w:sz w:val="30"/>
          <w:szCs w:val="30"/>
        </w:rPr>
        <w:t>乙方/承销方:           （公章）</w:t>
      </w:r>
    </w:p>
    <w:p w:rsidR="007F3941" w:rsidRPr="007D0710" w:rsidRDefault="007F3941" w:rsidP="007F3941">
      <w:pPr>
        <w:spacing w:before="156" w:after="156" w:line="360" w:lineRule="auto"/>
        <w:ind w:firstLine="411"/>
        <w:rPr>
          <w:rFonts w:ascii="仿宋_GB2312" w:eastAsia="仿宋_GB2312"/>
          <w:sz w:val="30"/>
          <w:szCs w:val="30"/>
        </w:rPr>
      </w:pPr>
    </w:p>
    <w:p w:rsidR="007F3941" w:rsidRPr="007D0710" w:rsidRDefault="007F3941" w:rsidP="007F3941">
      <w:pPr>
        <w:spacing w:before="156" w:after="156" w:line="360" w:lineRule="auto"/>
        <w:ind w:firstLine="411"/>
        <w:rPr>
          <w:rFonts w:ascii="仿宋_GB2312" w:eastAsia="仿宋_GB2312"/>
          <w:sz w:val="30"/>
          <w:szCs w:val="30"/>
        </w:rPr>
      </w:pPr>
    </w:p>
    <w:p w:rsidR="007F3941" w:rsidRPr="007D0710" w:rsidRDefault="007F3941" w:rsidP="007F3941">
      <w:pPr>
        <w:spacing w:before="156" w:after="156" w:line="360" w:lineRule="auto"/>
        <w:ind w:firstLine="411"/>
        <w:rPr>
          <w:rFonts w:ascii="仿宋_GB2312" w:eastAsia="仿宋_GB2312"/>
          <w:sz w:val="30"/>
          <w:szCs w:val="30"/>
        </w:rPr>
      </w:pPr>
    </w:p>
    <w:p w:rsidR="007F3941" w:rsidRPr="007D0710" w:rsidRDefault="007F3941" w:rsidP="007F3941">
      <w:pPr>
        <w:spacing w:before="156" w:after="156" w:line="360" w:lineRule="auto"/>
        <w:ind w:firstLine="411"/>
        <w:rPr>
          <w:rFonts w:ascii="仿宋_GB2312" w:eastAsia="仿宋_GB2312"/>
          <w:sz w:val="30"/>
          <w:szCs w:val="30"/>
        </w:rPr>
      </w:pPr>
    </w:p>
    <w:p w:rsidR="007F3941" w:rsidRPr="007D0710" w:rsidRDefault="007F3941" w:rsidP="007F3941">
      <w:pPr>
        <w:spacing w:before="156" w:after="156" w:line="360" w:lineRule="auto"/>
        <w:ind w:firstLine="411"/>
        <w:rPr>
          <w:rFonts w:ascii="仿宋_GB2312" w:eastAsia="仿宋_GB2312"/>
          <w:sz w:val="30"/>
          <w:szCs w:val="30"/>
        </w:rPr>
      </w:pPr>
      <w:r w:rsidRPr="007D0710">
        <w:rPr>
          <w:rFonts w:ascii="仿宋_GB2312" w:eastAsia="仿宋_GB2312" w:hint="eastAsia"/>
          <w:sz w:val="30"/>
          <w:szCs w:val="30"/>
        </w:rPr>
        <w:t>法定代表人或授权代表人 （签字）</w:t>
      </w:r>
    </w:p>
    <w:p w:rsidR="007F3941" w:rsidRPr="007D0710" w:rsidRDefault="007F3941" w:rsidP="007F3941">
      <w:pPr>
        <w:spacing w:before="156" w:after="156" w:line="360" w:lineRule="auto"/>
        <w:ind w:firstLineChars="470" w:firstLine="1410"/>
        <w:rPr>
          <w:rFonts w:ascii="仿宋_GB2312" w:eastAsia="仿宋_GB2312"/>
          <w:sz w:val="30"/>
          <w:szCs w:val="30"/>
        </w:rPr>
      </w:pPr>
      <w:r w:rsidRPr="007D0710">
        <w:rPr>
          <w:rFonts w:ascii="仿宋_GB2312" w:eastAsia="仿宋_GB2312" w:hint="eastAsia"/>
          <w:sz w:val="30"/>
          <w:szCs w:val="30"/>
        </w:rPr>
        <w:t>年    月     日</w:t>
      </w:r>
    </w:p>
    <w:p w:rsidR="007F3941" w:rsidRPr="007D0710" w:rsidRDefault="007F3941" w:rsidP="007F3941">
      <w:pPr>
        <w:widowControl/>
        <w:rPr>
          <w:rFonts w:ascii="仿宋_GB2312" w:eastAsia="仿宋_GB2312"/>
          <w:sz w:val="30"/>
          <w:szCs w:val="30"/>
        </w:rPr>
      </w:pPr>
      <w:r w:rsidRPr="007D0710">
        <w:rPr>
          <w:rFonts w:ascii="仿宋_GB2312" w:eastAsia="仿宋_GB2312"/>
          <w:sz w:val="30"/>
          <w:szCs w:val="30"/>
        </w:rPr>
        <w:br w:type="page"/>
      </w:r>
      <w:r w:rsidRPr="007D0710">
        <w:rPr>
          <w:rFonts w:ascii="仿宋_GB2312" w:eastAsia="仿宋_GB2312" w:hAnsi="宋体" w:hint="eastAsia"/>
          <w:sz w:val="30"/>
          <w:szCs w:val="30"/>
        </w:rPr>
        <w:lastRenderedPageBreak/>
        <w:t>（本页为_____公司非金融企业债务融资工具承销协议补充协议之签署页）</w:t>
      </w:r>
    </w:p>
    <w:p w:rsidR="007F3941" w:rsidRPr="007D0710" w:rsidRDefault="007F3941" w:rsidP="007F3941">
      <w:pPr>
        <w:spacing w:before="156" w:after="156" w:line="360" w:lineRule="auto"/>
        <w:ind w:firstLine="411"/>
        <w:rPr>
          <w:rFonts w:ascii="仿宋_GB2312" w:eastAsia="仿宋_GB2312"/>
          <w:sz w:val="30"/>
          <w:szCs w:val="30"/>
        </w:rPr>
      </w:pPr>
      <w:r w:rsidRPr="007D0710">
        <w:rPr>
          <w:rFonts w:ascii="仿宋_GB2312" w:eastAsia="仿宋_GB2312" w:hint="eastAsia"/>
          <w:sz w:val="30"/>
          <w:szCs w:val="30"/>
        </w:rPr>
        <w:t>丙方/承销方（若有）:    （公章）</w:t>
      </w:r>
    </w:p>
    <w:p w:rsidR="007F3941" w:rsidRPr="007D0710" w:rsidRDefault="007F3941" w:rsidP="007F3941">
      <w:pPr>
        <w:spacing w:before="156" w:after="156" w:line="360" w:lineRule="auto"/>
        <w:ind w:firstLine="411"/>
        <w:rPr>
          <w:rFonts w:ascii="仿宋_GB2312" w:eastAsia="仿宋_GB2312"/>
          <w:sz w:val="30"/>
          <w:szCs w:val="30"/>
        </w:rPr>
      </w:pPr>
    </w:p>
    <w:p w:rsidR="007F3941" w:rsidRPr="007D0710" w:rsidRDefault="007F3941" w:rsidP="007F3941">
      <w:pPr>
        <w:spacing w:before="156" w:after="156" w:line="360" w:lineRule="auto"/>
        <w:ind w:firstLine="411"/>
        <w:rPr>
          <w:rFonts w:ascii="仿宋_GB2312" w:eastAsia="仿宋_GB2312"/>
          <w:sz w:val="30"/>
          <w:szCs w:val="30"/>
        </w:rPr>
      </w:pPr>
    </w:p>
    <w:p w:rsidR="007F3941" w:rsidRPr="007D0710" w:rsidRDefault="007F3941" w:rsidP="007F3941">
      <w:pPr>
        <w:spacing w:before="156" w:after="156" w:line="360" w:lineRule="auto"/>
        <w:ind w:firstLine="411"/>
        <w:rPr>
          <w:rFonts w:ascii="仿宋_GB2312" w:eastAsia="仿宋_GB2312"/>
          <w:sz w:val="30"/>
          <w:szCs w:val="30"/>
        </w:rPr>
      </w:pPr>
    </w:p>
    <w:p w:rsidR="007F3941" w:rsidRPr="007D0710" w:rsidRDefault="007F3941" w:rsidP="007F3941">
      <w:pPr>
        <w:spacing w:before="156" w:after="156" w:line="360" w:lineRule="auto"/>
        <w:ind w:firstLine="411"/>
        <w:rPr>
          <w:rFonts w:ascii="仿宋_GB2312" w:eastAsia="仿宋_GB2312"/>
          <w:sz w:val="30"/>
          <w:szCs w:val="30"/>
        </w:rPr>
      </w:pPr>
    </w:p>
    <w:p w:rsidR="007F3941" w:rsidRPr="007D0710" w:rsidRDefault="007F3941" w:rsidP="007F3941">
      <w:pPr>
        <w:spacing w:before="156" w:after="156" w:line="360" w:lineRule="auto"/>
        <w:ind w:firstLine="411"/>
        <w:rPr>
          <w:rFonts w:ascii="仿宋_GB2312" w:eastAsia="仿宋_GB2312"/>
          <w:sz w:val="30"/>
          <w:szCs w:val="30"/>
        </w:rPr>
      </w:pPr>
      <w:r w:rsidRPr="007D0710">
        <w:rPr>
          <w:rFonts w:ascii="仿宋_GB2312" w:eastAsia="仿宋_GB2312" w:hint="eastAsia"/>
          <w:sz w:val="30"/>
          <w:szCs w:val="30"/>
        </w:rPr>
        <w:t>法定代表人或授权代表人  （签字）</w:t>
      </w:r>
    </w:p>
    <w:p w:rsidR="007F3941" w:rsidRPr="007D0710" w:rsidRDefault="007F3941" w:rsidP="007F3941">
      <w:pPr>
        <w:spacing w:before="156" w:after="156" w:line="360" w:lineRule="auto"/>
        <w:ind w:firstLineChars="470" w:firstLine="1410"/>
        <w:rPr>
          <w:rFonts w:ascii="仿宋_GB2312" w:eastAsia="仿宋_GB2312"/>
          <w:sz w:val="30"/>
          <w:szCs w:val="30"/>
        </w:rPr>
      </w:pPr>
      <w:r w:rsidRPr="007D0710">
        <w:rPr>
          <w:rFonts w:ascii="仿宋_GB2312" w:eastAsia="仿宋_GB2312" w:hint="eastAsia"/>
          <w:sz w:val="30"/>
          <w:szCs w:val="30"/>
        </w:rPr>
        <w:t>年    月     日</w:t>
      </w:r>
    </w:p>
    <w:p w:rsidR="007F3941" w:rsidRPr="007D0710" w:rsidRDefault="007F3941" w:rsidP="007F3941">
      <w:pPr>
        <w:pStyle w:val="3"/>
        <w:spacing w:before="156" w:after="156" w:line="360" w:lineRule="auto"/>
        <w:ind w:firstLine="0"/>
        <w:jc w:val="center"/>
        <w:rPr>
          <w:rFonts w:ascii="仿宋_GB2312" w:eastAsia="仿宋_GB2312"/>
          <w:sz w:val="30"/>
          <w:szCs w:val="30"/>
        </w:rPr>
      </w:pPr>
    </w:p>
    <w:p w:rsidR="007F3941" w:rsidRPr="007D0710" w:rsidRDefault="007F3941" w:rsidP="007F3941">
      <w:pPr>
        <w:spacing w:before="156" w:after="156" w:line="360" w:lineRule="auto"/>
        <w:rPr>
          <w:rFonts w:ascii="仿宋_GB2312" w:eastAsia="仿宋_GB2312" w:hAnsi="宋体"/>
          <w:b/>
          <w:spacing w:val="20"/>
          <w:sz w:val="32"/>
          <w:szCs w:val="32"/>
        </w:rPr>
      </w:pPr>
    </w:p>
    <w:p w:rsidR="007F3941" w:rsidRPr="007D0710" w:rsidRDefault="007F3941" w:rsidP="007F3941">
      <w:pPr>
        <w:spacing w:line="560" w:lineRule="exact"/>
        <w:rPr>
          <w:rFonts w:ascii="仿宋_GB2312" w:eastAsia="仿宋_GB2312" w:hAnsi="黑体"/>
          <w:sz w:val="30"/>
          <w:szCs w:val="30"/>
        </w:rPr>
      </w:pPr>
    </w:p>
    <w:p w:rsidR="007F3941" w:rsidRPr="007D0710" w:rsidRDefault="007F3941" w:rsidP="007F3941">
      <w:pPr>
        <w:spacing w:line="560" w:lineRule="exact"/>
        <w:rPr>
          <w:rFonts w:ascii="仿宋_GB2312" w:eastAsia="仿宋_GB2312" w:hAnsi="黑体"/>
          <w:sz w:val="30"/>
          <w:szCs w:val="30"/>
        </w:rPr>
      </w:pPr>
    </w:p>
    <w:p w:rsidR="007F3941" w:rsidRPr="007D0710" w:rsidRDefault="007F3941" w:rsidP="007F3941">
      <w:pPr>
        <w:spacing w:line="560" w:lineRule="exact"/>
        <w:rPr>
          <w:rFonts w:ascii="仿宋_GB2312" w:eastAsia="仿宋_GB2312" w:hAnsi="黑体"/>
          <w:sz w:val="30"/>
          <w:szCs w:val="30"/>
        </w:rPr>
      </w:pPr>
    </w:p>
    <w:p w:rsidR="007F3941" w:rsidRPr="007D0710" w:rsidRDefault="007F3941" w:rsidP="007F3941">
      <w:pPr>
        <w:spacing w:line="560" w:lineRule="exact"/>
        <w:rPr>
          <w:rFonts w:ascii="仿宋_GB2312" w:eastAsia="仿宋_GB2312" w:hAnsi="黑体"/>
          <w:sz w:val="30"/>
          <w:szCs w:val="30"/>
        </w:rPr>
      </w:pPr>
    </w:p>
    <w:p w:rsidR="007F3941" w:rsidRPr="007D0710" w:rsidRDefault="007F3941" w:rsidP="007F3941">
      <w:pPr>
        <w:spacing w:line="560" w:lineRule="exact"/>
        <w:rPr>
          <w:rFonts w:ascii="仿宋_GB2312" w:eastAsia="仿宋_GB2312" w:hAnsi="黑体"/>
          <w:sz w:val="30"/>
          <w:szCs w:val="30"/>
        </w:rPr>
      </w:pPr>
    </w:p>
    <w:p w:rsidR="007F3941" w:rsidRPr="007D0710" w:rsidRDefault="007F3941" w:rsidP="007F3941">
      <w:pPr>
        <w:spacing w:line="560" w:lineRule="exact"/>
        <w:rPr>
          <w:rFonts w:ascii="仿宋_GB2312" w:eastAsia="仿宋_GB2312" w:hAnsi="黑体"/>
          <w:sz w:val="30"/>
          <w:szCs w:val="30"/>
        </w:rPr>
      </w:pPr>
    </w:p>
    <w:p w:rsidR="007F3941" w:rsidRPr="007D0710" w:rsidRDefault="007F3941" w:rsidP="007F3941">
      <w:pPr>
        <w:spacing w:line="560" w:lineRule="exact"/>
        <w:rPr>
          <w:rFonts w:ascii="仿宋_GB2312" w:eastAsia="仿宋_GB2312" w:hAnsi="黑体"/>
          <w:sz w:val="30"/>
          <w:szCs w:val="30"/>
        </w:rPr>
      </w:pPr>
    </w:p>
    <w:p w:rsidR="007F3941" w:rsidRPr="007D0710" w:rsidRDefault="007F3941" w:rsidP="007F3941">
      <w:pPr>
        <w:spacing w:line="560" w:lineRule="exact"/>
        <w:rPr>
          <w:rFonts w:ascii="仿宋_GB2312" w:eastAsia="仿宋_GB2312" w:hAnsi="黑体"/>
          <w:sz w:val="30"/>
          <w:szCs w:val="30"/>
        </w:rPr>
      </w:pPr>
    </w:p>
    <w:p w:rsidR="007F3941" w:rsidRPr="007D0710" w:rsidRDefault="007F3941" w:rsidP="007F3941">
      <w:pPr>
        <w:spacing w:line="560" w:lineRule="exact"/>
        <w:rPr>
          <w:rFonts w:ascii="仿宋_GB2312" w:eastAsia="仿宋_GB2312" w:hAnsi="黑体"/>
          <w:sz w:val="30"/>
          <w:szCs w:val="30"/>
        </w:rPr>
      </w:pPr>
    </w:p>
    <w:p w:rsidR="007F3941" w:rsidRPr="007D0710" w:rsidRDefault="007F3941" w:rsidP="007F3941">
      <w:pPr>
        <w:spacing w:before="156" w:after="156" w:line="360" w:lineRule="auto"/>
        <w:rPr>
          <w:rFonts w:ascii="仿宋_GB2312" w:eastAsia="仿宋_GB2312" w:hAnsi="宋体"/>
          <w:b/>
          <w:spacing w:val="20"/>
          <w:sz w:val="28"/>
          <w:szCs w:val="28"/>
        </w:rPr>
      </w:pPr>
    </w:p>
    <w:p w:rsidR="00636B0E" w:rsidRDefault="00636B0E">
      <w:pPr>
        <w:widowControl/>
        <w:jc w:val="left"/>
        <w:rPr>
          <w:rFonts w:ascii="仿宋_GB2312" w:eastAsia="仿宋_GB2312" w:hAnsi="宋体"/>
          <w:b/>
          <w:spacing w:val="20"/>
          <w:sz w:val="44"/>
          <w:szCs w:val="44"/>
        </w:rPr>
      </w:pPr>
      <w:r>
        <w:rPr>
          <w:rFonts w:ascii="仿宋_GB2312" w:eastAsia="仿宋_GB2312" w:hAnsi="宋体"/>
          <w:b/>
          <w:spacing w:val="20"/>
          <w:sz w:val="44"/>
          <w:szCs w:val="44"/>
        </w:rPr>
        <w:br w:type="page"/>
      </w:r>
    </w:p>
    <w:sectPr w:rsidR="00636B0E" w:rsidSect="004B5016">
      <w:footerReference w:type="default" r:id="rId9"/>
      <w:pgSz w:w="11901" w:h="16834"/>
      <w:pgMar w:top="1440" w:right="1797" w:bottom="1440"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3C2" w:rsidRDefault="00C073C2" w:rsidP="00FE2F5D">
      <w:r>
        <w:separator/>
      </w:r>
    </w:p>
  </w:endnote>
  <w:endnote w:type="continuationSeparator" w:id="0">
    <w:p w:rsidR="00C073C2" w:rsidRDefault="00C073C2" w:rsidP="00FE2F5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941" w:rsidRDefault="004B51F9">
    <w:pPr>
      <w:pStyle w:val="a4"/>
      <w:jc w:val="center"/>
    </w:pPr>
    <w:fldSimple w:instr=" PAGE   \* MERGEFORMAT ">
      <w:r w:rsidR="0040493F" w:rsidRPr="0040493F">
        <w:rPr>
          <w:noProof/>
          <w:lang w:val="zh-CN"/>
        </w:rPr>
        <w:t>1</w:t>
      </w:r>
    </w:fldSimple>
  </w:p>
  <w:p w:rsidR="007F3941" w:rsidRDefault="007F394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941" w:rsidRDefault="004B51F9">
    <w:pPr>
      <w:pStyle w:val="a4"/>
      <w:jc w:val="center"/>
    </w:pPr>
    <w:fldSimple w:instr=" PAGE   \* MERGEFORMAT ">
      <w:r w:rsidR="00E30830" w:rsidRPr="00E30830">
        <w:rPr>
          <w:noProof/>
          <w:lang w:val="zh-CN"/>
        </w:rPr>
        <w:t>34</w:t>
      </w:r>
    </w:fldSimple>
  </w:p>
  <w:p w:rsidR="007F3941" w:rsidRDefault="007F394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A84" w:rsidRPr="00E416AD" w:rsidRDefault="00C073C2">
    <w:pPr>
      <w:pStyle w:val="a4"/>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3C2" w:rsidRDefault="00C073C2" w:rsidP="00FE2F5D">
      <w:r>
        <w:separator/>
      </w:r>
    </w:p>
  </w:footnote>
  <w:footnote w:type="continuationSeparator" w:id="0">
    <w:p w:rsidR="00C073C2" w:rsidRDefault="00C073C2" w:rsidP="00FE2F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55D1"/>
    <w:multiLevelType w:val="multilevel"/>
    <w:tmpl w:val="4058DAAC"/>
    <w:lvl w:ilvl="0">
      <w:start w:val="1"/>
      <w:numFmt w:val="decimal"/>
      <w:pStyle w:val="Level1"/>
      <w:lvlText w:val="%1."/>
      <w:lvlJc w:val="left"/>
      <w:pPr>
        <w:tabs>
          <w:tab w:val="num" w:pos="624"/>
        </w:tabs>
        <w:ind w:left="624" w:hanging="624"/>
      </w:pPr>
      <w:rPr>
        <w:rFonts w:ascii="Arial" w:hAnsi="Arial" w:hint="default"/>
        <w:b/>
        <w:i w:val="0"/>
        <w:color w:val="FFFFFF"/>
        <w:sz w:val="24"/>
        <w:szCs w:val="24"/>
      </w:rPr>
    </w:lvl>
    <w:lvl w:ilvl="1">
      <w:start w:val="1"/>
      <w:numFmt w:val="decimal"/>
      <w:pStyle w:val="Level2"/>
      <w:lvlText w:val="%1.%2"/>
      <w:lvlJc w:val="left"/>
      <w:pPr>
        <w:tabs>
          <w:tab w:val="num" w:pos="1164"/>
        </w:tabs>
        <w:ind w:left="1164" w:hanging="624"/>
      </w:pPr>
      <w:rPr>
        <w:rFonts w:ascii="仿宋_GB2312" w:eastAsia="仿宋_GB2312" w:hAnsi="Arial" w:cs="Arial" w:hint="eastAsia"/>
        <w:b w:val="0"/>
        <w:i w:val="0"/>
        <w:sz w:val="28"/>
        <w:szCs w:val="28"/>
      </w:rPr>
    </w:lvl>
    <w:lvl w:ilvl="2">
      <w:start w:val="1"/>
      <w:numFmt w:val="decimal"/>
      <w:pStyle w:val="Level3"/>
      <w:lvlText w:val="(%3)"/>
      <w:lvlJc w:val="left"/>
      <w:pPr>
        <w:tabs>
          <w:tab w:val="num" w:pos="624"/>
        </w:tabs>
        <w:ind w:left="624" w:hanging="624"/>
      </w:pPr>
      <w:rPr>
        <w:rFonts w:ascii="Arial" w:hAnsi="Arial" w:hint="default"/>
        <w:b w:val="0"/>
        <w:i w:val="0"/>
        <w:sz w:val="24"/>
        <w:szCs w:val="24"/>
      </w:rPr>
    </w:lvl>
    <w:lvl w:ilvl="3">
      <w:start w:val="1"/>
      <w:numFmt w:val="decimal"/>
      <w:pStyle w:val="Level4"/>
      <w:lvlText w:val="%1.%2.%4"/>
      <w:lvlJc w:val="left"/>
      <w:pPr>
        <w:tabs>
          <w:tab w:val="num" w:pos="1361"/>
        </w:tabs>
        <w:ind w:left="1361" w:hanging="737"/>
      </w:pPr>
      <w:rPr>
        <w:rFonts w:ascii="仿宋_GB2312" w:eastAsia="仿宋_GB2312" w:hAnsi="Arial" w:cs="Arial" w:hint="eastAsia"/>
        <w:b w:val="0"/>
        <w:i w:val="0"/>
        <w:sz w:val="28"/>
        <w:szCs w:val="28"/>
      </w:rPr>
    </w:lvl>
    <w:lvl w:ilvl="4">
      <w:start w:val="1"/>
      <w:numFmt w:val="lowerLetter"/>
      <w:pStyle w:val="Level5"/>
      <w:lvlText w:val="(%5)"/>
      <w:lvlJc w:val="left"/>
      <w:pPr>
        <w:tabs>
          <w:tab w:val="num" w:pos="1361"/>
        </w:tabs>
        <w:ind w:left="1361" w:hanging="737"/>
      </w:pPr>
      <w:rPr>
        <w:rFonts w:ascii="Arial" w:hAnsi="Arial" w:hint="default"/>
        <w:b w:val="0"/>
        <w:i w:val="0"/>
        <w:sz w:val="20"/>
      </w:rPr>
    </w:lvl>
    <w:lvl w:ilvl="5">
      <w:start w:val="1"/>
      <w:numFmt w:val="lowerRoman"/>
      <w:pStyle w:val="Level6"/>
      <w:lvlText w:val="(%6)"/>
      <w:lvlJc w:val="left"/>
      <w:pPr>
        <w:tabs>
          <w:tab w:val="num" w:pos="2041"/>
        </w:tabs>
        <w:ind w:left="2041" w:hanging="680"/>
      </w:pPr>
      <w:rPr>
        <w:rFonts w:ascii="Arial" w:hAnsi="Arial" w:hint="default"/>
        <w:b w:val="0"/>
        <w:i w:val="0"/>
        <w:sz w:val="20"/>
      </w:rPr>
    </w:lvl>
    <w:lvl w:ilvl="6">
      <w:start w:val="1"/>
      <w:numFmt w:val="upperLetter"/>
      <w:pStyle w:val="Level7"/>
      <w:lvlText w:val="(%7)"/>
      <w:lvlJc w:val="left"/>
      <w:pPr>
        <w:tabs>
          <w:tab w:val="num" w:pos="2041"/>
        </w:tabs>
        <w:ind w:left="2041" w:hanging="680"/>
      </w:pPr>
      <w:rPr>
        <w:rFonts w:ascii="Arial" w:hAnsi="Arial" w:hint="default"/>
        <w:b w:val="0"/>
        <w:i w:val="0"/>
        <w:sz w:val="20"/>
      </w:rPr>
    </w:lvl>
    <w:lvl w:ilvl="7">
      <w:start w:val="1"/>
      <w:numFmt w:val="upperLetter"/>
      <w:pStyle w:val="Level8"/>
      <w:lvlText w:val="(%8)"/>
      <w:lvlJc w:val="left"/>
      <w:pPr>
        <w:tabs>
          <w:tab w:val="num" w:pos="2722"/>
        </w:tabs>
        <w:ind w:left="2722" w:hanging="681"/>
      </w:pPr>
      <w:rPr>
        <w:rFonts w:ascii="Arial" w:hAnsi="Arial" w:hint="default"/>
        <w:b w:val="0"/>
        <w:i w:val="0"/>
        <w:sz w:val="20"/>
      </w:rPr>
    </w:lvl>
    <w:lvl w:ilvl="8">
      <w:start w:val="1"/>
      <w:numFmt w:val="none"/>
      <w:lvlText w:val=""/>
      <w:lvlJc w:val="left"/>
      <w:pPr>
        <w:tabs>
          <w:tab w:val="num" w:pos="4320"/>
        </w:tabs>
        <w:ind w:left="4320" w:hanging="1440"/>
      </w:pPr>
      <w:rPr>
        <w:rFonts w:hint="eastAsia"/>
      </w:rPr>
    </w:lvl>
  </w:abstractNum>
  <w:abstractNum w:abstractNumId="1">
    <w:nsid w:val="10CB7F05"/>
    <w:multiLevelType w:val="hybridMultilevel"/>
    <w:tmpl w:val="E4A402C4"/>
    <w:lvl w:ilvl="0" w:tplc="8A7883EE">
      <w:start w:val="1"/>
      <w:numFmt w:val="japaneseCounting"/>
      <w:lvlText w:val="第%1条"/>
      <w:lvlJc w:val="left"/>
      <w:pPr>
        <w:tabs>
          <w:tab w:val="num" w:pos="1125"/>
        </w:tabs>
        <w:ind w:left="1125" w:hanging="1125"/>
      </w:pPr>
      <w:rPr>
        <w:rFonts w:hint="default"/>
        <w:lang w:val="en-US"/>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7374A48"/>
    <w:multiLevelType w:val="hybridMultilevel"/>
    <w:tmpl w:val="3A5C5DEA"/>
    <w:lvl w:ilvl="0" w:tplc="3452B5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4046D8"/>
    <w:multiLevelType w:val="hybridMultilevel"/>
    <w:tmpl w:val="8BFCD1E6"/>
    <w:lvl w:ilvl="0" w:tplc="0C4034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C5248F"/>
    <w:multiLevelType w:val="singleLevel"/>
    <w:tmpl w:val="0409000F"/>
    <w:lvl w:ilvl="0">
      <w:start w:val="1"/>
      <w:numFmt w:val="decimal"/>
      <w:lvlText w:val="%1."/>
      <w:lvlJc w:val="left"/>
      <w:pPr>
        <w:tabs>
          <w:tab w:val="num" w:pos="425"/>
        </w:tabs>
        <w:ind w:left="425" w:hanging="425"/>
      </w:pPr>
    </w:lvl>
  </w:abstractNum>
  <w:abstractNum w:abstractNumId="5">
    <w:nsid w:val="414D77D7"/>
    <w:multiLevelType w:val="hybridMultilevel"/>
    <w:tmpl w:val="DC0E8BA6"/>
    <w:lvl w:ilvl="0" w:tplc="C17EAF46">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2F5D"/>
    <w:rsid w:val="00097FFE"/>
    <w:rsid w:val="000A1698"/>
    <w:rsid w:val="00152D38"/>
    <w:rsid w:val="00172C0F"/>
    <w:rsid w:val="001E7742"/>
    <w:rsid w:val="00203F4C"/>
    <w:rsid w:val="00246848"/>
    <w:rsid w:val="002A2448"/>
    <w:rsid w:val="003373E4"/>
    <w:rsid w:val="00374B7F"/>
    <w:rsid w:val="003A4107"/>
    <w:rsid w:val="0040493F"/>
    <w:rsid w:val="004051D2"/>
    <w:rsid w:val="004464DB"/>
    <w:rsid w:val="00473403"/>
    <w:rsid w:val="004B5016"/>
    <w:rsid w:val="004B51F9"/>
    <w:rsid w:val="004B53A3"/>
    <w:rsid w:val="005822FD"/>
    <w:rsid w:val="00593AD0"/>
    <w:rsid w:val="005A5D47"/>
    <w:rsid w:val="006030D2"/>
    <w:rsid w:val="00636B0E"/>
    <w:rsid w:val="006456E0"/>
    <w:rsid w:val="006B3B07"/>
    <w:rsid w:val="00741730"/>
    <w:rsid w:val="007453B3"/>
    <w:rsid w:val="007A2A78"/>
    <w:rsid w:val="007F3941"/>
    <w:rsid w:val="00812AB3"/>
    <w:rsid w:val="008823BA"/>
    <w:rsid w:val="0089231B"/>
    <w:rsid w:val="008A5104"/>
    <w:rsid w:val="008B1ED3"/>
    <w:rsid w:val="008B29BC"/>
    <w:rsid w:val="008D2979"/>
    <w:rsid w:val="009057B9"/>
    <w:rsid w:val="00975033"/>
    <w:rsid w:val="009C63F0"/>
    <w:rsid w:val="00A400AA"/>
    <w:rsid w:val="00A808FE"/>
    <w:rsid w:val="00AA7FF2"/>
    <w:rsid w:val="00AD470B"/>
    <w:rsid w:val="00B6739D"/>
    <w:rsid w:val="00C073C2"/>
    <w:rsid w:val="00C54613"/>
    <w:rsid w:val="00DD2C9F"/>
    <w:rsid w:val="00E30830"/>
    <w:rsid w:val="00EB5669"/>
    <w:rsid w:val="00EC7755"/>
    <w:rsid w:val="00F163DE"/>
    <w:rsid w:val="00F406D3"/>
    <w:rsid w:val="00F77452"/>
    <w:rsid w:val="00FE2F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F5D"/>
    <w:pPr>
      <w:widowControl w:val="0"/>
      <w:jc w:val="both"/>
    </w:pPr>
    <w:rPr>
      <w:rFonts w:ascii="Calibri" w:eastAsia="宋体" w:hAnsi="Calibri" w:cs="Times New Roman"/>
    </w:rPr>
  </w:style>
  <w:style w:type="paragraph" w:styleId="1">
    <w:name w:val="heading 1"/>
    <w:basedOn w:val="a"/>
    <w:next w:val="a"/>
    <w:link w:val="1Char"/>
    <w:qFormat/>
    <w:rsid w:val="00FE2F5D"/>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FE2F5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2F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2F5D"/>
    <w:rPr>
      <w:sz w:val="18"/>
      <w:szCs w:val="18"/>
    </w:rPr>
  </w:style>
  <w:style w:type="paragraph" w:styleId="a4">
    <w:name w:val="footer"/>
    <w:basedOn w:val="a"/>
    <w:link w:val="Char0"/>
    <w:uiPriority w:val="99"/>
    <w:unhideWhenUsed/>
    <w:rsid w:val="00FE2F5D"/>
    <w:pPr>
      <w:tabs>
        <w:tab w:val="center" w:pos="4153"/>
        <w:tab w:val="right" w:pos="8306"/>
      </w:tabs>
      <w:snapToGrid w:val="0"/>
      <w:jc w:val="left"/>
    </w:pPr>
    <w:rPr>
      <w:sz w:val="18"/>
      <w:szCs w:val="18"/>
    </w:rPr>
  </w:style>
  <w:style w:type="character" w:customStyle="1" w:styleId="Char0">
    <w:name w:val="页脚 Char"/>
    <w:basedOn w:val="a0"/>
    <w:link w:val="a4"/>
    <w:uiPriority w:val="99"/>
    <w:rsid w:val="00FE2F5D"/>
    <w:rPr>
      <w:sz w:val="18"/>
      <w:szCs w:val="18"/>
    </w:rPr>
  </w:style>
  <w:style w:type="character" w:customStyle="1" w:styleId="1Char">
    <w:name w:val="标题 1 Char"/>
    <w:basedOn w:val="a0"/>
    <w:link w:val="1"/>
    <w:rsid w:val="00FE2F5D"/>
    <w:rPr>
      <w:rFonts w:ascii="Times New Roman" w:eastAsia="宋体" w:hAnsi="Times New Roman" w:cs="Times New Roman"/>
      <w:b/>
      <w:bCs/>
      <w:kern w:val="44"/>
      <w:sz w:val="44"/>
      <w:szCs w:val="44"/>
    </w:rPr>
  </w:style>
  <w:style w:type="character" w:customStyle="1" w:styleId="2Char">
    <w:name w:val="标题 2 Char"/>
    <w:basedOn w:val="a0"/>
    <w:link w:val="2"/>
    <w:rsid w:val="00FE2F5D"/>
    <w:rPr>
      <w:rFonts w:ascii="Arial" w:eastAsia="黑体" w:hAnsi="Arial" w:cs="Times New Roman"/>
      <w:b/>
      <w:bCs/>
      <w:sz w:val="32"/>
      <w:szCs w:val="32"/>
    </w:rPr>
  </w:style>
  <w:style w:type="paragraph" w:styleId="a5">
    <w:name w:val="Normal (Web)"/>
    <w:basedOn w:val="a"/>
    <w:semiHidden/>
    <w:rsid w:val="00FE2F5D"/>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basedOn w:val="a0"/>
    <w:rsid w:val="00FE2F5D"/>
    <w:rPr>
      <w:rFonts w:cs="Times New Roman"/>
    </w:rPr>
  </w:style>
  <w:style w:type="character" w:customStyle="1" w:styleId="apple-converted-space">
    <w:name w:val="apple-converted-space"/>
    <w:basedOn w:val="a0"/>
    <w:rsid w:val="00FE2F5D"/>
    <w:rPr>
      <w:rFonts w:cs="Times New Roman"/>
    </w:rPr>
  </w:style>
  <w:style w:type="paragraph" w:styleId="a6">
    <w:name w:val="Balloon Text"/>
    <w:basedOn w:val="a"/>
    <w:link w:val="Char1"/>
    <w:semiHidden/>
    <w:unhideWhenUsed/>
    <w:rsid w:val="00FE2F5D"/>
    <w:rPr>
      <w:sz w:val="18"/>
      <w:szCs w:val="18"/>
    </w:rPr>
  </w:style>
  <w:style w:type="character" w:customStyle="1" w:styleId="Char1">
    <w:name w:val="批注框文本 Char"/>
    <w:basedOn w:val="a0"/>
    <w:link w:val="a6"/>
    <w:semiHidden/>
    <w:rsid w:val="00FE2F5D"/>
    <w:rPr>
      <w:rFonts w:ascii="Calibri" w:eastAsia="宋体" w:hAnsi="Calibri" w:cs="Times New Roman"/>
      <w:sz w:val="18"/>
      <w:szCs w:val="18"/>
    </w:rPr>
  </w:style>
  <w:style w:type="character" w:styleId="a7">
    <w:name w:val="annotation reference"/>
    <w:basedOn w:val="a0"/>
    <w:uiPriority w:val="99"/>
    <w:semiHidden/>
    <w:unhideWhenUsed/>
    <w:rsid w:val="00FE2F5D"/>
    <w:rPr>
      <w:sz w:val="21"/>
      <w:szCs w:val="21"/>
    </w:rPr>
  </w:style>
  <w:style w:type="paragraph" w:styleId="a8">
    <w:name w:val="annotation text"/>
    <w:basedOn w:val="a"/>
    <w:link w:val="Char2"/>
    <w:semiHidden/>
    <w:unhideWhenUsed/>
    <w:rsid w:val="00FE2F5D"/>
    <w:pPr>
      <w:jc w:val="left"/>
    </w:pPr>
  </w:style>
  <w:style w:type="character" w:customStyle="1" w:styleId="Char2">
    <w:name w:val="批注文字 Char"/>
    <w:basedOn w:val="a0"/>
    <w:link w:val="a8"/>
    <w:semiHidden/>
    <w:rsid w:val="00FE2F5D"/>
    <w:rPr>
      <w:rFonts w:ascii="Calibri" w:eastAsia="宋体" w:hAnsi="Calibri" w:cs="Times New Roman"/>
    </w:rPr>
  </w:style>
  <w:style w:type="paragraph" w:styleId="a9">
    <w:name w:val="annotation subject"/>
    <w:basedOn w:val="a8"/>
    <w:next w:val="a8"/>
    <w:link w:val="Char3"/>
    <w:semiHidden/>
    <w:unhideWhenUsed/>
    <w:rsid w:val="00FE2F5D"/>
    <w:rPr>
      <w:b/>
      <w:bCs/>
    </w:rPr>
  </w:style>
  <w:style w:type="character" w:customStyle="1" w:styleId="Char3">
    <w:name w:val="批注主题 Char"/>
    <w:basedOn w:val="Char2"/>
    <w:link w:val="a9"/>
    <w:semiHidden/>
    <w:rsid w:val="00FE2F5D"/>
    <w:rPr>
      <w:b/>
      <w:bCs/>
    </w:rPr>
  </w:style>
  <w:style w:type="paragraph" w:styleId="aa">
    <w:name w:val="List Paragraph"/>
    <w:basedOn w:val="a"/>
    <w:uiPriority w:val="34"/>
    <w:qFormat/>
    <w:rsid w:val="00FE2F5D"/>
    <w:pPr>
      <w:ind w:firstLineChars="200" w:firstLine="420"/>
    </w:pPr>
  </w:style>
  <w:style w:type="character" w:styleId="ab">
    <w:name w:val="Hyperlink"/>
    <w:basedOn w:val="a0"/>
    <w:uiPriority w:val="99"/>
    <w:unhideWhenUsed/>
    <w:rsid w:val="00FE2F5D"/>
    <w:rPr>
      <w:color w:val="0000FF"/>
      <w:u w:val="single"/>
    </w:rPr>
  </w:style>
  <w:style w:type="character" w:styleId="ac">
    <w:name w:val="Emphasis"/>
    <w:basedOn w:val="a0"/>
    <w:uiPriority w:val="20"/>
    <w:qFormat/>
    <w:rsid w:val="00FE2F5D"/>
    <w:rPr>
      <w:i/>
      <w:iCs/>
    </w:rPr>
  </w:style>
  <w:style w:type="paragraph" w:styleId="3">
    <w:name w:val="Body Text Indent 3"/>
    <w:basedOn w:val="a"/>
    <w:link w:val="3Char"/>
    <w:rsid w:val="00FE2F5D"/>
    <w:pPr>
      <w:adjustRightInd w:val="0"/>
      <w:spacing w:before="240" w:line="520" w:lineRule="exact"/>
      <w:ind w:firstLine="539"/>
      <w:textAlignment w:val="baseline"/>
    </w:pPr>
    <w:rPr>
      <w:rFonts w:ascii="Times New Roman" w:hAnsi="Times New Roman"/>
      <w:sz w:val="28"/>
      <w:szCs w:val="28"/>
    </w:rPr>
  </w:style>
  <w:style w:type="character" w:customStyle="1" w:styleId="3Char">
    <w:name w:val="正文文本缩进 3 Char"/>
    <w:basedOn w:val="a0"/>
    <w:link w:val="3"/>
    <w:rsid w:val="00FE2F5D"/>
    <w:rPr>
      <w:rFonts w:ascii="Times New Roman" w:eastAsia="宋体" w:hAnsi="Times New Roman" w:cs="Times New Roman"/>
      <w:sz w:val="28"/>
      <w:szCs w:val="28"/>
    </w:rPr>
  </w:style>
  <w:style w:type="character" w:customStyle="1" w:styleId="Char4">
    <w:name w:val="正文文本 Char"/>
    <w:basedOn w:val="a0"/>
    <w:link w:val="ad"/>
    <w:rsid w:val="00FE2F5D"/>
    <w:rPr>
      <w:rFonts w:ascii="Times New Roman" w:hAnsi="Times New Roman"/>
      <w:sz w:val="28"/>
      <w:szCs w:val="28"/>
    </w:rPr>
  </w:style>
  <w:style w:type="paragraph" w:styleId="ad">
    <w:name w:val="Body Text"/>
    <w:basedOn w:val="a"/>
    <w:link w:val="Char4"/>
    <w:rsid w:val="00FE2F5D"/>
    <w:pPr>
      <w:adjustRightInd w:val="0"/>
      <w:spacing w:line="520" w:lineRule="exact"/>
      <w:textAlignment w:val="baseline"/>
    </w:pPr>
    <w:rPr>
      <w:rFonts w:ascii="Times New Roman" w:eastAsiaTheme="minorEastAsia" w:hAnsi="Times New Roman" w:cstheme="minorBidi"/>
      <w:sz w:val="28"/>
      <w:szCs w:val="28"/>
    </w:rPr>
  </w:style>
  <w:style w:type="character" w:customStyle="1" w:styleId="Char10">
    <w:name w:val="正文文本 Char1"/>
    <w:basedOn w:val="a0"/>
    <w:link w:val="ad"/>
    <w:uiPriority w:val="99"/>
    <w:semiHidden/>
    <w:rsid w:val="00FE2F5D"/>
    <w:rPr>
      <w:rFonts w:ascii="Calibri" w:eastAsia="宋体" w:hAnsi="Calibri" w:cs="Times New Roman"/>
    </w:rPr>
  </w:style>
  <w:style w:type="character" w:customStyle="1" w:styleId="Char5">
    <w:name w:val="正文文本缩进 Char"/>
    <w:basedOn w:val="a0"/>
    <w:link w:val="ae"/>
    <w:rsid w:val="00FE2F5D"/>
    <w:rPr>
      <w:rFonts w:ascii="Arial" w:eastAsia="仿宋_GB2312" w:hAnsi="Arial"/>
      <w:color w:val="000000"/>
      <w:sz w:val="28"/>
      <w:szCs w:val="28"/>
    </w:rPr>
  </w:style>
  <w:style w:type="paragraph" w:styleId="ae">
    <w:name w:val="Body Text Indent"/>
    <w:basedOn w:val="a"/>
    <w:link w:val="Char5"/>
    <w:rsid w:val="00FE2F5D"/>
    <w:pPr>
      <w:autoSpaceDE w:val="0"/>
      <w:autoSpaceDN w:val="0"/>
      <w:adjustRightInd w:val="0"/>
      <w:spacing w:line="480" w:lineRule="auto"/>
      <w:ind w:right="26" w:firstLineChars="137" w:firstLine="384"/>
      <w:jc w:val="left"/>
    </w:pPr>
    <w:rPr>
      <w:rFonts w:ascii="Arial" w:eastAsia="仿宋_GB2312" w:hAnsi="Arial" w:cstheme="minorBidi"/>
      <w:color w:val="000000"/>
      <w:sz w:val="28"/>
      <w:szCs w:val="28"/>
    </w:rPr>
  </w:style>
  <w:style w:type="character" w:customStyle="1" w:styleId="Char11">
    <w:name w:val="正文文本缩进 Char1"/>
    <w:basedOn w:val="a0"/>
    <w:link w:val="ae"/>
    <w:uiPriority w:val="99"/>
    <w:semiHidden/>
    <w:rsid w:val="00FE2F5D"/>
    <w:rPr>
      <w:rFonts w:ascii="Calibri" w:eastAsia="宋体" w:hAnsi="Calibri" w:cs="Times New Roman"/>
    </w:rPr>
  </w:style>
  <w:style w:type="character" w:customStyle="1" w:styleId="Char6">
    <w:name w:val="日期 Char"/>
    <w:basedOn w:val="a0"/>
    <w:link w:val="af"/>
    <w:rsid w:val="00FE2F5D"/>
    <w:rPr>
      <w:rFonts w:ascii="宋体" w:hAnsi="宋体"/>
      <w:sz w:val="24"/>
      <w:szCs w:val="24"/>
    </w:rPr>
  </w:style>
  <w:style w:type="paragraph" w:styleId="af">
    <w:name w:val="Date"/>
    <w:basedOn w:val="a"/>
    <w:next w:val="a"/>
    <w:link w:val="Char6"/>
    <w:rsid w:val="00FE2F5D"/>
    <w:pPr>
      <w:ind w:leftChars="2500" w:left="100"/>
    </w:pPr>
    <w:rPr>
      <w:rFonts w:ascii="宋体" w:eastAsiaTheme="minorEastAsia" w:hAnsi="宋体" w:cstheme="minorBidi"/>
      <w:sz w:val="24"/>
      <w:szCs w:val="24"/>
    </w:rPr>
  </w:style>
  <w:style w:type="character" w:customStyle="1" w:styleId="Char12">
    <w:name w:val="日期 Char1"/>
    <w:basedOn w:val="a0"/>
    <w:link w:val="af"/>
    <w:uiPriority w:val="99"/>
    <w:semiHidden/>
    <w:rsid w:val="00FE2F5D"/>
    <w:rPr>
      <w:rFonts w:ascii="Calibri" w:eastAsia="宋体" w:hAnsi="Calibri" w:cs="Times New Roman"/>
    </w:rPr>
  </w:style>
  <w:style w:type="paragraph" w:customStyle="1" w:styleId="Level1">
    <w:name w:val="Level 1"/>
    <w:basedOn w:val="a"/>
    <w:next w:val="a"/>
    <w:rsid w:val="00FE2F5D"/>
    <w:pPr>
      <w:keepNext/>
      <w:widowControl/>
      <w:numPr>
        <w:numId w:val="3"/>
      </w:numPr>
      <w:spacing w:line="360" w:lineRule="auto"/>
      <w:outlineLvl w:val="0"/>
    </w:pPr>
    <w:rPr>
      <w:rFonts w:ascii="Arial" w:eastAsia="黑体" w:hAnsi="Arial"/>
      <w:b/>
      <w:caps/>
      <w:w w:val="105"/>
      <w:kern w:val="20"/>
      <w:sz w:val="24"/>
      <w:szCs w:val="24"/>
      <w:lang w:val="en-GB" w:eastAsia="en-US"/>
    </w:rPr>
  </w:style>
  <w:style w:type="paragraph" w:customStyle="1" w:styleId="Level2">
    <w:name w:val="Level 2"/>
    <w:basedOn w:val="a"/>
    <w:rsid w:val="00FE2F5D"/>
    <w:pPr>
      <w:numPr>
        <w:ilvl w:val="1"/>
        <w:numId w:val="3"/>
      </w:numPr>
      <w:spacing w:line="480" w:lineRule="exact"/>
      <w:outlineLvl w:val="1"/>
    </w:pPr>
    <w:rPr>
      <w:rFonts w:ascii="Arial" w:eastAsia="仿宋_GB2312" w:hAnsi="Arial"/>
      <w:w w:val="105"/>
      <w:kern w:val="20"/>
      <w:sz w:val="28"/>
      <w:szCs w:val="24"/>
      <w:lang w:val="en-GB" w:eastAsia="en-US"/>
    </w:rPr>
  </w:style>
  <w:style w:type="paragraph" w:customStyle="1" w:styleId="Level3">
    <w:name w:val="Level 3"/>
    <w:basedOn w:val="a"/>
    <w:rsid w:val="00FE2F5D"/>
    <w:pPr>
      <w:numPr>
        <w:ilvl w:val="2"/>
        <w:numId w:val="3"/>
      </w:numPr>
      <w:spacing w:after="120" w:line="336" w:lineRule="auto"/>
      <w:outlineLvl w:val="2"/>
    </w:pPr>
    <w:rPr>
      <w:rFonts w:ascii="Arial" w:hAnsi="Arial"/>
      <w:w w:val="105"/>
      <w:kern w:val="20"/>
      <w:sz w:val="24"/>
      <w:szCs w:val="20"/>
      <w:lang w:val="en-GB" w:eastAsia="en-US"/>
    </w:rPr>
  </w:style>
  <w:style w:type="paragraph" w:customStyle="1" w:styleId="Level4">
    <w:name w:val="Level 4"/>
    <w:basedOn w:val="a"/>
    <w:rsid w:val="00FE2F5D"/>
    <w:pPr>
      <w:numPr>
        <w:ilvl w:val="3"/>
        <w:numId w:val="3"/>
      </w:numPr>
      <w:spacing w:after="120" w:line="336" w:lineRule="auto"/>
      <w:outlineLvl w:val="3"/>
    </w:pPr>
    <w:rPr>
      <w:rFonts w:ascii="Arial" w:hAnsi="Arial"/>
      <w:w w:val="105"/>
      <w:kern w:val="20"/>
      <w:sz w:val="24"/>
      <w:szCs w:val="20"/>
      <w:lang w:val="en-GB" w:eastAsia="en-US"/>
    </w:rPr>
  </w:style>
  <w:style w:type="paragraph" w:customStyle="1" w:styleId="Level5">
    <w:name w:val="Level 5"/>
    <w:basedOn w:val="Level4"/>
    <w:rsid w:val="00FE2F5D"/>
    <w:pPr>
      <w:numPr>
        <w:ilvl w:val="4"/>
      </w:numPr>
      <w:tabs>
        <w:tab w:val="clear" w:pos="1361"/>
        <w:tab w:val="num" w:pos="1440"/>
        <w:tab w:val="num" w:pos="2781"/>
      </w:tabs>
      <w:ind w:left="2551" w:hanging="850"/>
      <w:outlineLvl w:val="4"/>
    </w:pPr>
  </w:style>
  <w:style w:type="paragraph" w:customStyle="1" w:styleId="Level6">
    <w:name w:val="Level 6"/>
    <w:basedOn w:val="Level5"/>
    <w:rsid w:val="00FE2F5D"/>
    <w:pPr>
      <w:numPr>
        <w:ilvl w:val="5"/>
      </w:numPr>
      <w:tabs>
        <w:tab w:val="clear" w:pos="2041"/>
        <w:tab w:val="num" w:pos="1800"/>
        <w:tab w:val="num" w:pos="3566"/>
      </w:tabs>
      <w:ind w:left="3260" w:hanging="1134"/>
      <w:outlineLvl w:val="5"/>
    </w:pPr>
  </w:style>
  <w:style w:type="paragraph" w:customStyle="1" w:styleId="Level7">
    <w:name w:val="Level 7"/>
    <w:basedOn w:val="a"/>
    <w:rsid w:val="00FE2F5D"/>
    <w:pPr>
      <w:widowControl/>
      <w:numPr>
        <w:ilvl w:val="6"/>
        <w:numId w:val="3"/>
      </w:numPr>
      <w:spacing w:after="120" w:line="336" w:lineRule="auto"/>
      <w:outlineLvl w:val="6"/>
    </w:pPr>
    <w:rPr>
      <w:rFonts w:ascii="Arial" w:hAnsi="Arial"/>
      <w:w w:val="105"/>
      <w:kern w:val="20"/>
      <w:sz w:val="24"/>
      <w:szCs w:val="20"/>
      <w:lang w:val="en-GB" w:eastAsia="en-US"/>
    </w:rPr>
  </w:style>
  <w:style w:type="paragraph" w:customStyle="1" w:styleId="Level8">
    <w:name w:val="Level 8"/>
    <w:basedOn w:val="a"/>
    <w:rsid w:val="00FE2F5D"/>
    <w:pPr>
      <w:widowControl/>
      <w:numPr>
        <w:ilvl w:val="7"/>
        <w:numId w:val="3"/>
      </w:numPr>
      <w:spacing w:after="120" w:line="336" w:lineRule="auto"/>
      <w:outlineLvl w:val="7"/>
    </w:pPr>
    <w:rPr>
      <w:rFonts w:ascii="Arial" w:hAnsi="Arial"/>
      <w:w w:val="105"/>
      <w:kern w:val="20"/>
      <w:sz w:val="24"/>
      <w:szCs w:val="20"/>
      <w:lang w:val="en-GB" w:eastAsia="en-US"/>
    </w:rPr>
  </w:style>
  <w:style w:type="character" w:customStyle="1" w:styleId="2Char0">
    <w:name w:val="正文文本缩进 2 Char"/>
    <w:basedOn w:val="a0"/>
    <w:link w:val="20"/>
    <w:rsid w:val="00FE2F5D"/>
    <w:rPr>
      <w:rFonts w:ascii="宋体" w:hAnsi="宋体"/>
      <w:bCs/>
      <w:color w:val="000000"/>
      <w:sz w:val="24"/>
      <w:szCs w:val="21"/>
    </w:rPr>
  </w:style>
  <w:style w:type="paragraph" w:styleId="20">
    <w:name w:val="Body Text Indent 2"/>
    <w:basedOn w:val="a"/>
    <w:link w:val="2Char0"/>
    <w:rsid w:val="00FE2F5D"/>
    <w:pPr>
      <w:spacing w:line="360" w:lineRule="auto"/>
      <w:ind w:firstLineChars="200" w:firstLine="480"/>
    </w:pPr>
    <w:rPr>
      <w:rFonts w:ascii="宋体" w:eastAsiaTheme="minorEastAsia" w:hAnsi="宋体" w:cstheme="minorBidi"/>
      <w:bCs/>
      <w:color w:val="000000"/>
      <w:sz w:val="24"/>
      <w:szCs w:val="21"/>
    </w:rPr>
  </w:style>
  <w:style w:type="character" w:customStyle="1" w:styleId="2Char1">
    <w:name w:val="正文文本缩进 2 Char1"/>
    <w:basedOn w:val="a0"/>
    <w:link w:val="20"/>
    <w:uiPriority w:val="99"/>
    <w:semiHidden/>
    <w:rsid w:val="00FE2F5D"/>
    <w:rPr>
      <w:rFonts w:ascii="Calibri" w:eastAsia="宋体" w:hAnsi="Calibri" w:cs="Times New Roman"/>
    </w:rPr>
  </w:style>
  <w:style w:type="character" w:customStyle="1" w:styleId="DeltaViewDeletion">
    <w:name w:val="DeltaView Deletion"/>
    <w:rsid w:val="00FE2F5D"/>
    <w:rPr>
      <w:strike/>
      <w:color w:val="FF0000"/>
      <w:spacing w:val="0"/>
    </w:rPr>
  </w:style>
  <w:style w:type="character" w:customStyle="1" w:styleId="2Char2">
    <w:name w:val="正文文本 2 Char"/>
    <w:basedOn w:val="a0"/>
    <w:link w:val="21"/>
    <w:rsid w:val="00FE2F5D"/>
    <w:rPr>
      <w:rFonts w:ascii="Times New Roman" w:hAnsi="Times New Roman"/>
      <w:szCs w:val="21"/>
    </w:rPr>
  </w:style>
  <w:style w:type="paragraph" w:styleId="21">
    <w:name w:val="Body Text 2"/>
    <w:basedOn w:val="a"/>
    <w:link w:val="2Char2"/>
    <w:rsid w:val="00FE2F5D"/>
    <w:pPr>
      <w:spacing w:after="120" w:line="480" w:lineRule="auto"/>
    </w:pPr>
    <w:rPr>
      <w:rFonts w:ascii="Times New Roman" w:eastAsiaTheme="minorEastAsia" w:hAnsi="Times New Roman" w:cstheme="minorBidi"/>
      <w:szCs w:val="21"/>
    </w:rPr>
  </w:style>
  <w:style w:type="character" w:customStyle="1" w:styleId="2Char10">
    <w:name w:val="正文文本 2 Char1"/>
    <w:basedOn w:val="a0"/>
    <w:link w:val="21"/>
    <w:uiPriority w:val="99"/>
    <w:semiHidden/>
    <w:rsid w:val="00FE2F5D"/>
    <w:rPr>
      <w:rFonts w:ascii="Calibri" w:eastAsia="宋体" w:hAnsi="Calibri" w:cs="Times New Roman"/>
    </w:rPr>
  </w:style>
  <w:style w:type="paragraph" w:customStyle="1" w:styleId="Default">
    <w:name w:val="Default"/>
    <w:rsid w:val="00FE2F5D"/>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10">
    <w:name w:val="toc 1"/>
    <w:basedOn w:val="a"/>
    <w:next w:val="a"/>
    <w:autoRedefine/>
    <w:uiPriority w:val="39"/>
    <w:qFormat/>
    <w:rsid w:val="00FE2F5D"/>
    <w:pPr>
      <w:tabs>
        <w:tab w:val="left" w:pos="1020"/>
        <w:tab w:val="right" w:leader="dot" w:pos="8302"/>
      </w:tabs>
    </w:pPr>
    <w:rPr>
      <w:rFonts w:ascii="Times New Roman" w:hAnsi="Times New Roman"/>
      <w:szCs w:val="21"/>
    </w:rPr>
  </w:style>
  <w:style w:type="paragraph" w:customStyle="1" w:styleId="CharCharCharCharCharChar">
    <w:name w:val="Char Char Char Char Char Char"/>
    <w:basedOn w:val="a"/>
    <w:rsid w:val="00FE2F5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
    <w:name w:val="Char Char"/>
    <w:basedOn w:val="a"/>
    <w:rsid w:val="00FE2F5D"/>
    <w:pPr>
      <w:widowControl/>
      <w:spacing w:after="160" w:line="240" w:lineRule="exact"/>
    </w:pPr>
    <w:rPr>
      <w:rFonts w:ascii="Verdana" w:eastAsia="Times New Roman" w:hAnsi="Verdana" w:cs="Arial"/>
      <w:kern w:val="0"/>
      <w:sz w:val="22"/>
      <w:szCs w:val="20"/>
      <w:lang w:eastAsia="en-US"/>
    </w:rPr>
  </w:style>
  <w:style w:type="paragraph" w:customStyle="1" w:styleId="05Body">
    <w:name w:val="05 Body"/>
    <w:basedOn w:val="a"/>
    <w:rsid w:val="00FE2F5D"/>
    <w:pPr>
      <w:widowControl/>
      <w:spacing w:line="290" w:lineRule="auto"/>
    </w:pPr>
    <w:rPr>
      <w:rFonts w:ascii="Arial" w:hAnsi="Arial"/>
      <w:kern w:val="20"/>
      <w:sz w:val="24"/>
      <w:szCs w:val="23"/>
      <w:lang w:val="en-GB" w:eastAsia="en-US"/>
    </w:rPr>
  </w:style>
  <w:style w:type="character" w:styleId="af0">
    <w:name w:val="page number"/>
    <w:basedOn w:val="a0"/>
    <w:rsid w:val="00FE2F5D"/>
  </w:style>
  <w:style w:type="character" w:customStyle="1" w:styleId="Char7">
    <w:name w:val="文档结构图 Char"/>
    <w:basedOn w:val="a0"/>
    <w:link w:val="af1"/>
    <w:semiHidden/>
    <w:rsid w:val="00FE2F5D"/>
    <w:rPr>
      <w:rFonts w:ascii="Times New Roman" w:hAnsi="Times New Roman"/>
      <w:szCs w:val="24"/>
      <w:shd w:val="clear" w:color="auto" w:fill="000080"/>
    </w:rPr>
  </w:style>
  <w:style w:type="paragraph" w:styleId="af1">
    <w:name w:val="Document Map"/>
    <w:basedOn w:val="a"/>
    <w:link w:val="Char7"/>
    <w:semiHidden/>
    <w:rsid w:val="00FE2F5D"/>
    <w:pPr>
      <w:shd w:val="clear" w:color="auto" w:fill="000080"/>
    </w:pPr>
    <w:rPr>
      <w:rFonts w:ascii="Times New Roman" w:eastAsiaTheme="minorEastAsia" w:hAnsi="Times New Roman" w:cstheme="minorBidi"/>
      <w:szCs w:val="24"/>
    </w:rPr>
  </w:style>
  <w:style w:type="character" w:customStyle="1" w:styleId="Char13">
    <w:name w:val="文档结构图 Char1"/>
    <w:basedOn w:val="a0"/>
    <w:link w:val="af1"/>
    <w:uiPriority w:val="99"/>
    <w:semiHidden/>
    <w:rsid w:val="00FE2F5D"/>
    <w:rPr>
      <w:rFonts w:ascii="宋体" w:eastAsia="宋体" w:hAnsi="Calibri" w:cs="Times New Roman"/>
      <w:sz w:val="18"/>
      <w:szCs w:val="18"/>
    </w:rPr>
  </w:style>
  <w:style w:type="paragraph" w:styleId="22">
    <w:name w:val="toc 2"/>
    <w:basedOn w:val="a"/>
    <w:next w:val="a"/>
    <w:autoRedefine/>
    <w:uiPriority w:val="39"/>
    <w:unhideWhenUsed/>
    <w:qFormat/>
    <w:rsid w:val="00FE2F5D"/>
    <w:pPr>
      <w:ind w:left="210"/>
      <w:jc w:val="left"/>
    </w:pPr>
    <w:rPr>
      <w:smallCaps/>
      <w:sz w:val="20"/>
      <w:szCs w:val="20"/>
    </w:rPr>
  </w:style>
  <w:style w:type="paragraph" w:styleId="30">
    <w:name w:val="toc 3"/>
    <w:basedOn w:val="a"/>
    <w:next w:val="a"/>
    <w:autoRedefine/>
    <w:uiPriority w:val="39"/>
    <w:unhideWhenUsed/>
    <w:qFormat/>
    <w:rsid w:val="00FE2F5D"/>
    <w:pPr>
      <w:ind w:left="420"/>
      <w:jc w:val="left"/>
    </w:pPr>
    <w:rPr>
      <w:i/>
      <w:iCs/>
      <w:sz w:val="20"/>
      <w:szCs w:val="20"/>
    </w:rPr>
  </w:style>
  <w:style w:type="paragraph" w:styleId="4">
    <w:name w:val="toc 4"/>
    <w:basedOn w:val="a"/>
    <w:next w:val="a"/>
    <w:autoRedefine/>
    <w:uiPriority w:val="39"/>
    <w:unhideWhenUsed/>
    <w:rsid w:val="00FE2F5D"/>
    <w:pPr>
      <w:ind w:left="630"/>
      <w:jc w:val="left"/>
    </w:pPr>
    <w:rPr>
      <w:sz w:val="18"/>
      <w:szCs w:val="18"/>
    </w:rPr>
  </w:style>
  <w:style w:type="paragraph" w:styleId="5">
    <w:name w:val="toc 5"/>
    <w:basedOn w:val="a"/>
    <w:next w:val="a"/>
    <w:autoRedefine/>
    <w:uiPriority w:val="39"/>
    <w:unhideWhenUsed/>
    <w:rsid w:val="00FE2F5D"/>
    <w:pPr>
      <w:ind w:left="840"/>
      <w:jc w:val="left"/>
    </w:pPr>
    <w:rPr>
      <w:sz w:val="18"/>
      <w:szCs w:val="18"/>
    </w:rPr>
  </w:style>
  <w:style w:type="paragraph" w:styleId="6">
    <w:name w:val="toc 6"/>
    <w:basedOn w:val="a"/>
    <w:next w:val="a"/>
    <w:autoRedefine/>
    <w:uiPriority w:val="39"/>
    <w:unhideWhenUsed/>
    <w:rsid w:val="00FE2F5D"/>
    <w:pPr>
      <w:ind w:left="1050"/>
      <w:jc w:val="left"/>
    </w:pPr>
    <w:rPr>
      <w:sz w:val="18"/>
      <w:szCs w:val="18"/>
    </w:rPr>
  </w:style>
  <w:style w:type="paragraph" w:styleId="7">
    <w:name w:val="toc 7"/>
    <w:basedOn w:val="a"/>
    <w:next w:val="a"/>
    <w:autoRedefine/>
    <w:uiPriority w:val="39"/>
    <w:unhideWhenUsed/>
    <w:rsid w:val="00FE2F5D"/>
    <w:pPr>
      <w:ind w:left="1260"/>
      <w:jc w:val="left"/>
    </w:pPr>
    <w:rPr>
      <w:sz w:val="18"/>
      <w:szCs w:val="18"/>
    </w:rPr>
  </w:style>
  <w:style w:type="paragraph" w:styleId="8">
    <w:name w:val="toc 8"/>
    <w:basedOn w:val="a"/>
    <w:next w:val="a"/>
    <w:autoRedefine/>
    <w:uiPriority w:val="39"/>
    <w:unhideWhenUsed/>
    <w:rsid w:val="00FE2F5D"/>
    <w:pPr>
      <w:ind w:left="1470"/>
      <w:jc w:val="left"/>
    </w:pPr>
    <w:rPr>
      <w:sz w:val="18"/>
      <w:szCs w:val="18"/>
    </w:rPr>
  </w:style>
  <w:style w:type="paragraph" w:styleId="9">
    <w:name w:val="toc 9"/>
    <w:basedOn w:val="a"/>
    <w:next w:val="a"/>
    <w:autoRedefine/>
    <w:uiPriority w:val="39"/>
    <w:unhideWhenUsed/>
    <w:rsid w:val="00FE2F5D"/>
    <w:pPr>
      <w:ind w:left="1680"/>
      <w:jc w:val="left"/>
    </w:pPr>
    <w:rPr>
      <w:sz w:val="18"/>
      <w:szCs w:val="18"/>
    </w:rPr>
  </w:style>
  <w:style w:type="character" w:customStyle="1" w:styleId="Char14">
    <w:name w:val="批注文字 Char1"/>
    <w:basedOn w:val="a0"/>
    <w:uiPriority w:val="99"/>
    <w:semiHidden/>
    <w:rsid w:val="007F3941"/>
    <w:rPr>
      <w:rFonts w:ascii="Times New Roman" w:eastAsia="宋体" w:hAnsi="Times New Roman" w:cs="Times New Roman"/>
      <w:szCs w:val="21"/>
    </w:rPr>
  </w:style>
  <w:style w:type="character" w:customStyle="1" w:styleId="Char15">
    <w:name w:val="批注主题 Char1"/>
    <w:basedOn w:val="Char14"/>
    <w:uiPriority w:val="99"/>
    <w:semiHidden/>
    <w:rsid w:val="007F3941"/>
    <w:rPr>
      <w:b/>
      <w:bCs/>
    </w:rPr>
  </w:style>
  <w:style w:type="character" w:customStyle="1" w:styleId="Char16">
    <w:name w:val="批注框文本 Char1"/>
    <w:basedOn w:val="a0"/>
    <w:uiPriority w:val="99"/>
    <w:semiHidden/>
    <w:rsid w:val="007F3941"/>
    <w:rPr>
      <w:rFonts w:ascii="Times New Roman" w:eastAsia="宋体" w:hAnsi="Times New Roman" w:cs="Times New Roman"/>
      <w:sz w:val="18"/>
      <w:szCs w:val="18"/>
    </w:rPr>
  </w:style>
  <w:style w:type="paragraph" w:styleId="af2">
    <w:name w:val="Revision"/>
    <w:hidden/>
    <w:uiPriority w:val="99"/>
    <w:semiHidden/>
    <w:rsid w:val="007F3941"/>
    <w:rPr>
      <w:rFonts w:ascii="Times New Roman" w:eastAsia="宋体" w:hAnsi="Times New Roman" w:cs="Times New Roman"/>
      <w:szCs w:val="21"/>
    </w:rPr>
  </w:style>
  <w:style w:type="table" w:styleId="af3">
    <w:name w:val="Table Grid"/>
    <w:basedOn w:val="a1"/>
    <w:uiPriority w:val="59"/>
    <w:rsid w:val="007F3941"/>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
    <w:name w:val="TOC Heading"/>
    <w:basedOn w:val="1"/>
    <w:next w:val="a"/>
    <w:uiPriority w:val="39"/>
    <w:semiHidden/>
    <w:unhideWhenUsed/>
    <w:qFormat/>
    <w:rsid w:val="007F3941"/>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41</Pages>
  <Words>2373</Words>
  <Characters>13529</Characters>
  <Application>Microsoft Office Word</Application>
  <DocSecurity>0</DocSecurity>
  <Lines>112</Lines>
  <Paragraphs>31</Paragraphs>
  <ScaleCrop>false</ScaleCrop>
  <Company>Lenovo</Company>
  <LinksUpToDate>false</LinksUpToDate>
  <CharactersWithSpaces>15871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刘东鑫</dc:creator>
  <cp:lastModifiedBy>孙睿</cp:lastModifiedBy>
  <cp:revision>7</cp:revision>
  <dcterms:created xsi:type="dcterms:W3CDTF">2013-08-27T02:38:00Z</dcterms:created>
  <dcterms:modified xsi:type="dcterms:W3CDTF">2013-08-28T05:58:00Z</dcterms:modified>
</cp:coreProperties>
</file>